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051" w:rsidRPr="00F47051" w:rsidRDefault="00F47051" w:rsidP="00F47051">
      <w:pPr>
        <w:widowControl/>
        <w:autoSpaceDE/>
        <w:autoSpaceDN/>
        <w:jc w:val="center"/>
        <w:rPr>
          <w:rFonts w:asciiTheme="majorHAnsi" w:hAnsiTheme="majorHAnsi" w:cstheme="majorHAnsi"/>
          <w:b/>
          <w:sz w:val="32"/>
          <w:szCs w:val="32"/>
          <w:lang w:eastAsia="en-US" w:bidi="ar-SA"/>
        </w:rPr>
      </w:pPr>
      <w:r w:rsidRPr="00F47051">
        <w:rPr>
          <w:rFonts w:asciiTheme="majorHAnsi" w:hAnsiTheme="majorHAnsi" w:cstheme="majorHAnsi"/>
          <w:b/>
          <w:sz w:val="32"/>
          <w:szCs w:val="32"/>
          <w:lang w:eastAsia="en-US" w:bidi="ar-SA"/>
        </w:rPr>
        <w:t>The PE &amp; Sports Premium Allocation and Plan for 2019-2020.</w:t>
      </w:r>
    </w:p>
    <w:p w:rsidR="00F47051" w:rsidRPr="00F47051" w:rsidRDefault="00F47051" w:rsidP="00F47051">
      <w:pPr>
        <w:widowControl/>
        <w:autoSpaceDE/>
        <w:autoSpaceDN/>
        <w:jc w:val="center"/>
        <w:rPr>
          <w:rFonts w:asciiTheme="majorHAnsi" w:hAnsiTheme="majorHAnsi" w:cstheme="majorHAnsi"/>
          <w:b/>
          <w:sz w:val="32"/>
          <w:szCs w:val="32"/>
          <w:lang w:eastAsia="en-US" w:bidi="ar-SA"/>
        </w:rPr>
      </w:pPr>
      <w:r w:rsidRPr="00F47051">
        <w:rPr>
          <w:rFonts w:asciiTheme="majorHAnsi" w:hAnsiTheme="majorHAnsi" w:cstheme="majorHAnsi"/>
          <w:b/>
          <w:sz w:val="32"/>
          <w:szCs w:val="32"/>
          <w:lang w:eastAsia="en-US" w:bidi="ar-SA"/>
        </w:rPr>
        <w:t>Total Allocation: £18,350.</w:t>
      </w:r>
    </w:p>
    <w:p w:rsidR="00362D45" w:rsidRDefault="00362D45" w:rsidP="00362D45">
      <w:pPr>
        <w:pStyle w:val="BodyText"/>
        <w:spacing w:before="5"/>
        <w:rPr>
          <w:rFonts w:ascii="Times New Roman"/>
          <w:sz w:val="19"/>
        </w:rPr>
      </w:pPr>
    </w:p>
    <w:p w:rsidR="003E5DD0" w:rsidRDefault="003E5DD0" w:rsidP="003E5DD0">
      <w:pPr>
        <w:rPr>
          <w:sz w:val="26"/>
        </w:rPr>
      </w:pPr>
    </w:p>
    <w:p w:rsidR="00362D45" w:rsidRDefault="006438E4" w:rsidP="003E5DD0">
      <w:pPr>
        <w:rPr>
          <w:sz w:val="26"/>
        </w:rPr>
      </w:pPr>
      <w:r>
        <w:rPr>
          <w:rFonts w:ascii="Arial" w:hAnsi="Arial" w:cs="Arial"/>
          <w:noProof/>
          <w:lang w:bidi="ar-SA"/>
        </w:rPr>
        <w:drawing>
          <wp:anchor distT="0" distB="0" distL="114300" distR="114300" simplePos="0" relativeHeight="251659264" behindDoc="1" locked="0" layoutInCell="1" allowOverlap="1" wp14:anchorId="60732B81" wp14:editId="3D58EAA0">
            <wp:simplePos x="0" y="0"/>
            <wp:positionH relativeFrom="margin">
              <wp:posOffset>4000500</wp:posOffset>
            </wp:positionH>
            <wp:positionV relativeFrom="paragraph">
              <wp:posOffset>8890</wp:posOffset>
            </wp:positionV>
            <wp:extent cx="1581150" cy="1495425"/>
            <wp:effectExtent l="0" t="0" r="0" b="9525"/>
            <wp:wrapTight wrapText="bothSides">
              <wp:wrapPolygon edited="0">
                <wp:start x="9629" y="275"/>
                <wp:lineTo x="1822" y="1101"/>
                <wp:lineTo x="520" y="1651"/>
                <wp:lineTo x="781" y="9631"/>
                <wp:lineTo x="2342" y="14033"/>
                <wp:lineTo x="2342" y="14308"/>
                <wp:lineTo x="5465" y="18436"/>
                <wp:lineTo x="10670" y="21462"/>
                <wp:lineTo x="12492" y="21462"/>
                <wp:lineTo x="16916" y="18436"/>
                <wp:lineTo x="19518" y="14033"/>
                <wp:lineTo x="20819" y="9631"/>
                <wp:lineTo x="21340" y="2201"/>
                <wp:lineTo x="19518" y="1376"/>
                <wp:lineTo x="11451" y="275"/>
                <wp:lineTo x="9629" y="275"/>
              </wp:wrapPolygon>
            </wp:wrapTight>
            <wp:docPr id="3" name="Picture 3" descr="http://img.cdn.schooljotter2.com/sampled/6532879/108/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g.cdn.schooljotter2.com/sampled/6532879/108/1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150"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6"/>
        </w:rPr>
        <w:t xml:space="preserve">                                                                                                                               </w:t>
      </w:r>
    </w:p>
    <w:p w:rsidR="006438E4" w:rsidRDefault="006438E4" w:rsidP="003E5DD0">
      <w:pPr>
        <w:rPr>
          <w:sz w:val="26"/>
        </w:rPr>
      </w:pPr>
    </w:p>
    <w:p w:rsidR="006438E4" w:rsidRDefault="006438E4" w:rsidP="003E5DD0">
      <w:pPr>
        <w:rPr>
          <w:sz w:val="26"/>
        </w:rPr>
      </w:pPr>
    </w:p>
    <w:p w:rsidR="006438E4" w:rsidRDefault="006438E4" w:rsidP="003E5DD0">
      <w:pPr>
        <w:rPr>
          <w:sz w:val="26"/>
        </w:rPr>
      </w:pPr>
    </w:p>
    <w:p w:rsidR="006438E4" w:rsidRDefault="006438E4" w:rsidP="003E5DD0">
      <w:pPr>
        <w:rPr>
          <w:sz w:val="26"/>
        </w:rPr>
      </w:pPr>
    </w:p>
    <w:p w:rsidR="006438E4" w:rsidRDefault="006438E4" w:rsidP="003E5DD0">
      <w:pPr>
        <w:rPr>
          <w:sz w:val="26"/>
        </w:rPr>
      </w:pPr>
    </w:p>
    <w:p w:rsidR="006438E4" w:rsidRDefault="006438E4" w:rsidP="003E5DD0">
      <w:pPr>
        <w:rPr>
          <w:sz w:val="26"/>
        </w:rPr>
      </w:pPr>
    </w:p>
    <w:p w:rsidR="00362D45" w:rsidRDefault="00362D45" w:rsidP="003E5DD0">
      <w:pPr>
        <w:rPr>
          <w:sz w:val="26"/>
        </w:rPr>
      </w:pPr>
    </w:p>
    <w:p w:rsidR="007A6E3B" w:rsidRPr="006438E4" w:rsidRDefault="007A6E3B" w:rsidP="006438E4">
      <w:pPr>
        <w:jc w:val="center"/>
        <w:rPr>
          <w:rFonts w:asciiTheme="majorHAnsi" w:hAnsiTheme="majorHAnsi" w:cstheme="majorHAnsi"/>
          <w:sz w:val="28"/>
          <w:szCs w:val="28"/>
          <w:u w:val="single"/>
          <w:lang w:eastAsia="en-US" w:bidi="ar-SA"/>
        </w:rPr>
      </w:pPr>
      <w:r w:rsidRPr="006438E4">
        <w:rPr>
          <w:rFonts w:asciiTheme="majorHAnsi" w:hAnsiTheme="majorHAnsi" w:cstheme="majorHAnsi"/>
          <w:sz w:val="28"/>
          <w:szCs w:val="28"/>
          <w:u w:val="single"/>
          <w:lang w:eastAsia="en-US" w:bidi="ar-SA"/>
        </w:rPr>
        <w:t>The PE Curriculum:</w:t>
      </w:r>
    </w:p>
    <w:p w:rsidR="007A6E3B" w:rsidRPr="007A6E3B" w:rsidRDefault="007A6E3B" w:rsidP="006438E4">
      <w:pPr>
        <w:widowControl/>
        <w:autoSpaceDE/>
        <w:autoSpaceDN/>
        <w:jc w:val="center"/>
        <w:rPr>
          <w:rFonts w:asciiTheme="majorHAnsi" w:hAnsiTheme="majorHAnsi" w:cstheme="majorHAnsi"/>
          <w:sz w:val="28"/>
          <w:szCs w:val="28"/>
          <w:lang w:eastAsia="en-US" w:bidi="ar-SA"/>
        </w:rPr>
      </w:pPr>
      <w:r w:rsidRPr="007A6E3B">
        <w:rPr>
          <w:rFonts w:asciiTheme="majorHAnsi" w:hAnsiTheme="majorHAnsi" w:cstheme="majorHAnsi"/>
          <w:sz w:val="28"/>
          <w:szCs w:val="28"/>
          <w:lang w:eastAsia="en-US" w:bidi="ar-SA"/>
        </w:rPr>
        <w:t>At St Joseph’s Academy we work to ensure a balanced, progressive PE Curriculum, which covers the statutory requirements for the Early Years Foundation Stage and the PE National Curriculum. Pupils in both KS1 and KS2 engage in two hours of high quality PE during the course of each week. In KS1 the curriculum focuses on fundamental movement skills to develop agility, balance and coordination. Curriculum content includes ball skills and team games, gymnastic and dance activities. At KS2 pupils continue to apply and develop a range of skills and units of work include a range of invasion, net / wall, and fielding and striking games, gymnastics, dance and athletics.</w:t>
      </w:r>
    </w:p>
    <w:p w:rsidR="00362D45" w:rsidRDefault="00362D45" w:rsidP="007A6E3B">
      <w:pPr>
        <w:tabs>
          <w:tab w:val="left" w:pos="5865"/>
        </w:tabs>
        <w:rPr>
          <w:sz w:val="26"/>
        </w:rPr>
      </w:pPr>
    </w:p>
    <w:p w:rsidR="00362D45" w:rsidRDefault="00362D45" w:rsidP="003E5DD0">
      <w:pPr>
        <w:rPr>
          <w:sz w:val="26"/>
        </w:rPr>
      </w:pPr>
    </w:p>
    <w:p w:rsidR="006438E4" w:rsidRPr="006438E4" w:rsidRDefault="006438E4" w:rsidP="006438E4">
      <w:pPr>
        <w:widowControl/>
        <w:autoSpaceDE/>
        <w:autoSpaceDN/>
        <w:jc w:val="center"/>
        <w:rPr>
          <w:rFonts w:asciiTheme="majorHAnsi" w:hAnsiTheme="majorHAnsi" w:cstheme="majorHAnsi"/>
          <w:sz w:val="28"/>
          <w:szCs w:val="28"/>
          <w:u w:val="single"/>
          <w:lang w:eastAsia="en-US" w:bidi="ar-SA"/>
        </w:rPr>
      </w:pPr>
      <w:r w:rsidRPr="006438E4">
        <w:rPr>
          <w:rFonts w:asciiTheme="majorHAnsi" w:hAnsiTheme="majorHAnsi" w:cstheme="majorHAnsi"/>
          <w:sz w:val="28"/>
          <w:szCs w:val="28"/>
          <w:u w:val="single"/>
          <w:lang w:eastAsia="en-US" w:bidi="ar-SA"/>
        </w:rPr>
        <w:t>Equal opportunities and inclusion</w:t>
      </w:r>
    </w:p>
    <w:p w:rsidR="006438E4" w:rsidRPr="006438E4" w:rsidRDefault="006438E4" w:rsidP="006438E4">
      <w:pPr>
        <w:widowControl/>
        <w:autoSpaceDE/>
        <w:autoSpaceDN/>
        <w:jc w:val="center"/>
        <w:rPr>
          <w:rFonts w:asciiTheme="majorHAnsi" w:hAnsiTheme="majorHAnsi" w:cstheme="majorHAnsi"/>
          <w:sz w:val="28"/>
          <w:szCs w:val="28"/>
          <w:u w:val="single"/>
          <w:lang w:eastAsia="en-US" w:bidi="ar-SA"/>
        </w:rPr>
      </w:pPr>
    </w:p>
    <w:p w:rsidR="006438E4" w:rsidRDefault="006438E4" w:rsidP="006438E4">
      <w:pPr>
        <w:widowControl/>
        <w:autoSpaceDE/>
        <w:autoSpaceDN/>
        <w:jc w:val="center"/>
        <w:rPr>
          <w:rFonts w:asciiTheme="majorHAnsi" w:hAnsiTheme="majorHAnsi" w:cstheme="majorHAnsi"/>
          <w:sz w:val="28"/>
          <w:szCs w:val="28"/>
          <w:lang w:eastAsia="en-US" w:bidi="ar-SA"/>
        </w:rPr>
      </w:pPr>
      <w:r w:rsidRPr="006438E4">
        <w:rPr>
          <w:rFonts w:asciiTheme="majorHAnsi" w:hAnsiTheme="majorHAnsi" w:cstheme="majorHAnsi"/>
          <w:sz w:val="28"/>
          <w:szCs w:val="28"/>
          <w:lang w:eastAsia="en-US" w:bidi="ar-SA"/>
        </w:rPr>
        <w:t>We teach PE to all children, whatever their ability, individual needs, gender or cultural background. PE forms part of the school curriculum policy to provide a broad and balanced education for all children. Through our PE teaching we provide learning opportunities that enable all pupils to make good progress. We strive hard to meet the needs of those pupils with special educational needs, those with special gifts and talents and the children who are learning English as an additional language.</w:t>
      </w:r>
    </w:p>
    <w:p w:rsidR="005E613B" w:rsidRDefault="005E613B" w:rsidP="006438E4">
      <w:pPr>
        <w:widowControl/>
        <w:autoSpaceDE/>
        <w:autoSpaceDN/>
        <w:jc w:val="center"/>
        <w:rPr>
          <w:rFonts w:asciiTheme="majorHAnsi" w:hAnsiTheme="majorHAnsi" w:cstheme="majorHAnsi"/>
          <w:sz w:val="28"/>
          <w:szCs w:val="28"/>
          <w:lang w:eastAsia="en-US" w:bidi="ar-SA"/>
        </w:rPr>
      </w:pPr>
    </w:p>
    <w:p w:rsidR="005E613B" w:rsidRDefault="005E613B" w:rsidP="006438E4">
      <w:pPr>
        <w:widowControl/>
        <w:autoSpaceDE/>
        <w:autoSpaceDN/>
        <w:jc w:val="center"/>
        <w:rPr>
          <w:rFonts w:asciiTheme="majorHAnsi" w:hAnsiTheme="majorHAnsi" w:cstheme="majorHAnsi"/>
          <w:sz w:val="28"/>
          <w:szCs w:val="28"/>
          <w:lang w:eastAsia="en-US" w:bidi="ar-SA"/>
        </w:rPr>
      </w:pPr>
    </w:p>
    <w:p w:rsidR="005E613B" w:rsidRDefault="005E613B" w:rsidP="006438E4">
      <w:pPr>
        <w:widowControl/>
        <w:autoSpaceDE/>
        <w:autoSpaceDN/>
        <w:jc w:val="center"/>
        <w:rPr>
          <w:rFonts w:asciiTheme="majorHAnsi" w:hAnsiTheme="majorHAnsi" w:cstheme="majorHAnsi"/>
          <w:sz w:val="28"/>
          <w:szCs w:val="28"/>
          <w:lang w:eastAsia="en-US" w:bidi="ar-SA"/>
        </w:rPr>
      </w:pPr>
    </w:p>
    <w:p w:rsidR="005E613B" w:rsidRDefault="005E613B" w:rsidP="006438E4">
      <w:pPr>
        <w:widowControl/>
        <w:autoSpaceDE/>
        <w:autoSpaceDN/>
        <w:jc w:val="center"/>
        <w:rPr>
          <w:rFonts w:asciiTheme="majorHAnsi" w:hAnsiTheme="majorHAnsi" w:cstheme="majorHAnsi"/>
          <w:sz w:val="28"/>
          <w:szCs w:val="28"/>
          <w:lang w:eastAsia="en-US" w:bidi="ar-SA"/>
        </w:rPr>
      </w:pPr>
    </w:p>
    <w:p w:rsidR="005E613B" w:rsidRPr="006438E4" w:rsidRDefault="005E613B" w:rsidP="006438E4">
      <w:pPr>
        <w:widowControl/>
        <w:autoSpaceDE/>
        <w:autoSpaceDN/>
        <w:jc w:val="center"/>
        <w:rPr>
          <w:rFonts w:asciiTheme="majorHAnsi" w:hAnsiTheme="majorHAnsi" w:cstheme="majorHAnsi"/>
          <w:sz w:val="28"/>
          <w:szCs w:val="28"/>
          <w:lang w:eastAsia="en-US" w:bidi="ar-SA"/>
        </w:rPr>
      </w:pPr>
    </w:p>
    <w:p w:rsidR="00362D45" w:rsidRDefault="00362D45" w:rsidP="003E5DD0">
      <w:pPr>
        <w:rPr>
          <w:sz w:val="26"/>
        </w:rPr>
      </w:pPr>
    </w:p>
    <w:tbl>
      <w:tblPr>
        <w:tblW w:w="14316" w:type="dxa"/>
        <w:tblInd w:w="41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906"/>
        <w:gridCol w:w="2410"/>
      </w:tblGrid>
      <w:tr w:rsidR="002D39D1" w:rsidTr="002D39D1">
        <w:trPr>
          <w:trHeight w:val="405"/>
        </w:trPr>
        <w:tc>
          <w:tcPr>
            <w:tcW w:w="11906" w:type="dxa"/>
          </w:tcPr>
          <w:p w:rsidR="002D39D1" w:rsidRPr="005E613B" w:rsidRDefault="002D39D1" w:rsidP="00940FC0">
            <w:pPr>
              <w:pStyle w:val="TableParagraph"/>
              <w:spacing w:before="17"/>
              <w:ind w:left="80"/>
              <w:rPr>
                <w:rFonts w:ascii="Calibri Light" w:hAnsi="Calibri Light" w:cs="Calibri Light"/>
              </w:rPr>
            </w:pPr>
            <w:r w:rsidRPr="005E613B">
              <w:rPr>
                <w:rFonts w:ascii="Calibri Light" w:hAnsi="Calibri Light" w:cs="Calibri Light"/>
                <w:color w:val="231F20"/>
              </w:rPr>
              <w:t>Meeting national curriculum requirements for swimming and wat</w:t>
            </w:r>
            <w:r w:rsidR="00AA5C74">
              <w:rPr>
                <w:rFonts w:ascii="Calibri Light" w:hAnsi="Calibri Light" w:cs="Calibri Light"/>
                <w:color w:val="231F20"/>
              </w:rPr>
              <w:t>er safety            Summer 2020</w:t>
            </w:r>
            <w:r w:rsidRPr="005E613B">
              <w:rPr>
                <w:rFonts w:ascii="Calibri Light" w:hAnsi="Calibri Light" w:cs="Calibri Light"/>
                <w:color w:val="231F20"/>
              </w:rPr>
              <w:t>.</w:t>
            </w:r>
          </w:p>
        </w:tc>
        <w:tc>
          <w:tcPr>
            <w:tcW w:w="2410" w:type="dxa"/>
          </w:tcPr>
          <w:p w:rsidR="002D39D1" w:rsidRPr="005E613B" w:rsidRDefault="002D39D1" w:rsidP="00940FC0">
            <w:pPr>
              <w:pStyle w:val="TableParagraph"/>
              <w:spacing w:before="17"/>
              <w:ind w:left="79"/>
              <w:rPr>
                <w:rFonts w:ascii="Calibri Light" w:hAnsi="Calibri Light" w:cs="Calibri Light"/>
              </w:rPr>
            </w:pPr>
            <w:r w:rsidRPr="005E613B">
              <w:rPr>
                <w:rFonts w:ascii="Calibri Light" w:hAnsi="Calibri Light" w:cs="Calibri Light"/>
                <w:color w:val="231F20"/>
              </w:rPr>
              <w:t>Please complete all of the below:</w:t>
            </w:r>
          </w:p>
        </w:tc>
      </w:tr>
      <w:tr w:rsidR="002D39D1" w:rsidTr="002D39D1">
        <w:trPr>
          <w:trHeight w:val="1271"/>
        </w:trPr>
        <w:tc>
          <w:tcPr>
            <w:tcW w:w="11906" w:type="dxa"/>
          </w:tcPr>
          <w:p w:rsidR="002D39D1" w:rsidRPr="005E613B" w:rsidRDefault="002D39D1" w:rsidP="00940FC0">
            <w:pPr>
              <w:pStyle w:val="TableParagraph"/>
              <w:spacing w:before="22" w:line="235" w:lineRule="auto"/>
              <w:ind w:left="80"/>
              <w:rPr>
                <w:rFonts w:ascii="Calibri Light" w:hAnsi="Calibri Light" w:cs="Calibri Light"/>
              </w:rPr>
            </w:pPr>
            <w:r w:rsidRPr="005E613B">
              <w:rPr>
                <w:rFonts w:ascii="Calibri Light" w:hAnsi="Calibri Light" w:cs="Calibri Light"/>
                <w:color w:val="231F20"/>
              </w:rPr>
              <w:t>What percentage of your current</w:t>
            </w:r>
            <w:r w:rsidRPr="005E613B">
              <w:rPr>
                <w:rFonts w:ascii="Calibri Light" w:hAnsi="Calibri Light" w:cs="Calibri Light"/>
                <w:color w:val="231F20"/>
                <w:spacing w:val="-5"/>
              </w:rPr>
              <w:t xml:space="preserve"> Year </w:t>
            </w:r>
            <w:r w:rsidRPr="005E613B">
              <w:rPr>
                <w:rFonts w:ascii="Calibri Light" w:hAnsi="Calibri Light" w:cs="Calibri Light"/>
                <w:color w:val="231F20"/>
              </w:rPr>
              <w:t xml:space="preserve">6 cohort swim </w:t>
            </w:r>
            <w:r w:rsidRPr="005E613B">
              <w:rPr>
                <w:rFonts w:ascii="Calibri Light" w:hAnsi="Calibri Light" w:cs="Calibri Light"/>
                <w:color w:val="231F20"/>
                <w:spacing w:val="-3"/>
              </w:rPr>
              <w:t xml:space="preserve">competently, </w:t>
            </w:r>
            <w:r w:rsidRPr="005E613B">
              <w:rPr>
                <w:rFonts w:ascii="Calibri Light" w:hAnsi="Calibri Light" w:cs="Calibri Light"/>
                <w:color w:val="231F20"/>
              </w:rPr>
              <w:t>confidently and proficiently over a distance of at least 25 metres?</w:t>
            </w:r>
          </w:p>
          <w:p w:rsidR="002D39D1" w:rsidRPr="005E613B" w:rsidRDefault="002D39D1" w:rsidP="00940FC0">
            <w:pPr>
              <w:pStyle w:val="TableParagraph"/>
              <w:spacing w:line="312" w:lineRule="exact"/>
              <w:ind w:left="80"/>
              <w:rPr>
                <w:rFonts w:ascii="Calibri Light" w:hAnsi="Calibri Light" w:cs="Calibri Light"/>
              </w:rPr>
            </w:pPr>
            <w:r w:rsidRPr="005E613B">
              <w:rPr>
                <w:rFonts w:ascii="Calibri Light" w:hAnsi="Calibri Light" w:cs="Calibri Light"/>
                <w:b/>
                <w:color w:val="231F20"/>
              </w:rPr>
              <w:t xml:space="preserve">N.B. </w:t>
            </w:r>
            <w:r w:rsidRPr="005E613B">
              <w:rPr>
                <w:rFonts w:ascii="Calibri Light" w:hAnsi="Calibri Light" w:cs="Calibri Light"/>
                <w:color w:val="231F20"/>
              </w:rPr>
              <w:t>Even though your children may swim in another year please report on their attainment on leaving</w:t>
            </w:r>
          </w:p>
          <w:p w:rsidR="002D39D1" w:rsidRPr="005E613B" w:rsidRDefault="002D39D1" w:rsidP="00940FC0">
            <w:pPr>
              <w:pStyle w:val="TableParagraph"/>
              <w:spacing w:line="295" w:lineRule="exact"/>
              <w:ind w:left="80"/>
              <w:rPr>
                <w:rFonts w:ascii="Calibri Light" w:hAnsi="Calibri Light" w:cs="Calibri Light"/>
              </w:rPr>
            </w:pPr>
            <w:r w:rsidRPr="005E613B">
              <w:rPr>
                <w:rFonts w:ascii="Calibri Light" w:hAnsi="Calibri Light" w:cs="Calibri Light"/>
                <w:color w:val="231F20"/>
              </w:rPr>
              <w:t>primary school.</w:t>
            </w:r>
          </w:p>
        </w:tc>
        <w:tc>
          <w:tcPr>
            <w:tcW w:w="2410" w:type="dxa"/>
          </w:tcPr>
          <w:p w:rsidR="002D39D1" w:rsidRDefault="002D39D1" w:rsidP="00AA5C74">
            <w:pPr>
              <w:pStyle w:val="TableParagraph"/>
              <w:spacing w:before="17"/>
              <w:ind w:left="79"/>
              <w:rPr>
                <w:rFonts w:ascii="Calibri Light" w:hAnsi="Calibri Light" w:cs="Calibri Light"/>
                <w:color w:val="231F20"/>
              </w:rPr>
            </w:pPr>
            <w:r w:rsidRPr="005E613B">
              <w:rPr>
                <w:rFonts w:ascii="Calibri Light" w:hAnsi="Calibri Light" w:cs="Calibri Light"/>
                <w:color w:val="231F20"/>
              </w:rPr>
              <w:t xml:space="preserve"> </w:t>
            </w:r>
            <w:r w:rsidR="0047037D">
              <w:rPr>
                <w:rFonts w:ascii="Calibri Light" w:hAnsi="Calibri Light" w:cs="Calibri Light"/>
                <w:color w:val="231F20"/>
              </w:rPr>
              <w:t>39%</w:t>
            </w:r>
            <w:r w:rsidR="00301BDE">
              <w:rPr>
                <w:rFonts w:ascii="Calibri Light" w:hAnsi="Calibri Light" w:cs="Calibri Light"/>
                <w:color w:val="231F20"/>
              </w:rPr>
              <w:t xml:space="preserve"> </w:t>
            </w:r>
          </w:p>
          <w:p w:rsidR="0047037D" w:rsidRPr="005E613B" w:rsidRDefault="00301BDE" w:rsidP="00301BDE">
            <w:pPr>
              <w:pStyle w:val="TableParagraph"/>
              <w:spacing w:before="17"/>
              <w:ind w:left="79"/>
              <w:rPr>
                <w:rFonts w:ascii="Calibri Light" w:hAnsi="Calibri Light" w:cs="Calibri Light"/>
              </w:rPr>
            </w:pPr>
            <w:r>
              <w:rPr>
                <w:color w:val="323130"/>
                <w:shd w:val="clear" w:color="auto" w:fill="FFFFFF"/>
              </w:rPr>
              <w:t>D</w:t>
            </w:r>
            <w:r>
              <w:rPr>
                <w:color w:val="323130"/>
                <w:shd w:val="clear" w:color="auto" w:fill="FFFFFF"/>
              </w:rPr>
              <w:t xml:space="preserve">ue to COVID </w:t>
            </w:r>
            <w:r>
              <w:rPr>
                <w:color w:val="323130"/>
                <w:shd w:val="clear" w:color="auto" w:fill="FFFFFF"/>
              </w:rPr>
              <w:t xml:space="preserve">19 </w:t>
            </w:r>
            <w:r>
              <w:rPr>
                <w:color w:val="323130"/>
                <w:shd w:val="clear" w:color="auto" w:fill="FFFFFF"/>
              </w:rPr>
              <w:t>and closure o</w:t>
            </w:r>
            <w:r>
              <w:rPr>
                <w:color w:val="323130"/>
                <w:shd w:val="clear" w:color="auto" w:fill="FFFFFF"/>
              </w:rPr>
              <w:t>f pools our c</w:t>
            </w:r>
            <w:r>
              <w:rPr>
                <w:rFonts w:ascii="Calibri Light" w:hAnsi="Calibri Light" w:cs="Calibri Light"/>
                <w:color w:val="231F20"/>
              </w:rPr>
              <w:t>hildren were unable to attend planned further s</w:t>
            </w:r>
            <w:r>
              <w:rPr>
                <w:rFonts w:ascii="Calibri Light" w:hAnsi="Calibri Light" w:cs="Calibri Light"/>
                <w:color w:val="231F20"/>
              </w:rPr>
              <w:t>wimming lessons</w:t>
            </w:r>
            <w:bookmarkStart w:id="0" w:name="_GoBack"/>
            <w:bookmarkEnd w:id="0"/>
            <w:r>
              <w:rPr>
                <w:rFonts w:ascii="Calibri Light" w:hAnsi="Calibri Light" w:cs="Calibri Light"/>
                <w:color w:val="231F20"/>
              </w:rPr>
              <w:t xml:space="preserve"> </w:t>
            </w:r>
            <w:r>
              <w:rPr>
                <w:rFonts w:ascii="Calibri Light" w:hAnsi="Calibri Light" w:cs="Calibri Light"/>
                <w:color w:val="231F20"/>
              </w:rPr>
              <w:t xml:space="preserve">and so we were unable to </w:t>
            </w:r>
            <w:r>
              <w:rPr>
                <w:color w:val="323130"/>
                <w:shd w:val="clear" w:color="auto" w:fill="FFFFFF"/>
              </w:rPr>
              <w:t xml:space="preserve">complete the required </w:t>
            </w:r>
            <w:r>
              <w:rPr>
                <w:color w:val="323130"/>
                <w:shd w:val="clear" w:color="auto" w:fill="FFFFFF"/>
              </w:rPr>
              <w:t xml:space="preserve">final </w:t>
            </w:r>
            <w:r>
              <w:rPr>
                <w:color w:val="323130"/>
                <w:shd w:val="clear" w:color="auto" w:fill="FFFFFF"/>
              </w:rPr>
              <w:t xml:space="preserve">assessments of </w:t>
            </w:r>
            <w:r>
              <w:rPr>
                <w:color w:val="323130"/>
                <w:shd w:val="clear" w:color="auto" w:fill="FFFFFF"/>
              </w:rPr>
              <w:t xml:space="preserve">all </w:t>
            </w:r>
            <w:r>
              <w:rPr>
                <w:color w:val="323130"/>
                <w:shd w:val="clear" w:color="auto" w:fill="FFFFFF"/>
              </w:rPr>
              <w:t>children’s swimming abilit</w:t>
            </w:r>
            <w:r>
              <w:rPr>
                <w:color w:val="323130"/>
                <w:shd w:val="clear" w:color="auto" w:fill="FFFFFF"/>
              </w:rPr>
              <w:t>y.</w:t>
            </w:r>
          </w:p>
        </w:tc>
      </w:tr>
      <w:tr w:rsidR="002D39D1" w:rsidTr="002D39D1">
        <w:trPr>
          <w:trHeight w:val="1159"/>
        </w:trPr>
        <w:tc>
          <w:tcPr>
            <w:tcW w:w="11906" w:type="dxa"/>
          </w:tcPr>
          <w:p w:rsidR="002D39D1" w:rsidRPr="005E613B" w:rsidRDefault="002D39D1" w:rsidP="00940FC0">
            <w:pPr>
              <w:pStyle w:val="TableParagraph"/>
              <w:spacing w:before="22" w:line="235" w:lineRule="auto"/>
              <w:ind w:left="80" w:right="261"/>
              <w:rPr>
                <w:rFonts w:ascii="Calibri Light" w:hAnsi="Calibri Light" w:cs="Calibri Light"/>
              </w:rPr>
            </w:pPr>
            <w:r w:rsidRPr="005E613B">
              <w:rPr>
                <w:rFonts w:ascii="Calibri Light" w:hAnsi="Calibri Light" w:cs="Calibri Light"/>
                <w:color w:val="231F20"/>
              </w:rPr>
              <w:t xml:space="preserve">What percentage of your current </w:t>
            </w:r>
            <w:r w:rsidRPr="005E613B">
              <w:rPr>
                <w:rFonts w:ascii="Calibri Light" w:hAnsi="Calibri Light" w:cs="Calibri Light"/>
                <w:color w:val="231F20"/>
                <w:spacing w:val="-5"/>
              </w:rPr>
              <w:t xml:space="preserve">Year </w:t>
            </w:r>
            <w:r w:rsidRPr="005E613B">
              <w:rPr>
                <w:rFonts w:ascii="Calibri Light" w:hAnsi="Calibri Light" w:cs="Calibri Light"/>
                <w:color w:val="231F20"/>
              </w:rPr>
              <w:t xml:space="preserve">6 cohort use a range of </w:t>
            </w:r>
            <w:r w:rsidRPr="005E613B">
              <w:rPr>
                <w:rFonts w:ascii="Calibri Light" w:hAnsi="Calibri Light" w:cs="Calibri Light"/>
                <w:color w:val="231F20"/>
                <w:spacing w:val="-3"/>
              </w:rPr>
              <w:t xml:space="preserve">strokes </w:t>
            </w:r>
            <w:r w:rsidRPr="005E613B">
              <w:rPr>
                <w:rFonts w:ascii="Calibri Light" w:hAnsi="Calibri Light" w:cs="Calibri Light"/>
                <w:color w:val="231F20"/>
              </w:rPr>
              <w:t xml:space="preserve">effectively [for example, front crawl, </w:t>
            </w:r>
            <w:r w:rsidRPr="005E613B">
              <w:rPr>
                <w:rFonts w:ascii="Calibri Light" w:hAnsi="Calibri Light" w:cs="Calibri Light"/>
                <w:color w:val="231F20"/>
                <w:spacing w:val="-3"/>
              </w:rPr>
              <w:t xml:space="preserve">backstroke </w:t>
            </w:r>
            <w:r w:rsidRPr="005E613B">
              <w:rPr>
                <w:rFonts w:ascii="Calibri Light" w:hAnsi="Calibri Light" w:cs="Calibri Light"/>
                <w:color w:val="231F20"/>
              </w:rPr>
              <w:t>and breaststroke]?</w:t>
            </w:r>
          </w:p>
        </w:tc>
        <w:tc>
          <w:tcPr>
            <w:tcW w:w="2410" w:type="dxa"/>
          </w:tcPr>
          <w:p w:rsidR="002D39D1" w:rsidRPr="005E613B" w:rsidRDefault="0047037D" w:rsidP="00940FC0">
            <w:pPr>
              <w:pStyle w:val="TableParagraph"/>
              <w:spacing w:before="17"/>
              <w:ind w:left="79"/>
              <w:rPr>
                <w:rFonts w:ascii="Calibri Light" w:hAnsi="Calibri Light" w:cs="Calibri Light"/>
              </w:rPr>
            </w:pPr>
            <w:r>
              <w:rPr>
                <w:rFonts w:ascii="Calibri Light" w:hAnsi="Calibri Light" w:cs="Calibri Light"/>
                <w:color w:val="231F20"/>
              </w:rPr>
              <w:t>37%</w:t>
            </w:r>
          </w:p>
        </w:tc>
      </w:tr>
      <w:tr w:rsidR="002D39D1" w:rsidTr="002D39D1">
        <w:trPr>
          <w:trHeight w:val="1117"/>
        </w:trPr>
        <w:tc>
          <w:tcPr>
            <w:tcW w:w="11906" w:type="dxa"/>
          </w:tcPr>
          <w:p w:rsidR="002D39D1" w:rsidRPr="005E613B" w:rsidRDefault="002D39D1" w:rsidP="00940FC0">
            <w:pPr>
              <w:pStyle w:val="TableParagraph"/>
              <w:spacing w:before="17"/>
              <w:ind w:left="80"/>
              <w:rPr>
                <w:rFonts w:ascii="Calibri Light" w:hAnsi="Calibri Light" w:cs="Calibri Light"/>
              </w:rPr>
            </w:pPr>
            <w:r w:rsidRPr="005E613B">
              <w:rPr>
                <w:rFonts w:ascii="Calibri Light" w:hAnsi="Calibri Light" w:cs="Calibri Light"/>
                <w:color w:val="231F20"/>
              </w:rPr>
              <w:t>What percentage of your current Year 6 cohort perform safe self-rescue in different water-based situations?</w:t>
            </w:r>
          </w:p>
        </w:tc>
        <w:tc>
          <w:tcPr>
            <w:tcW w:w="2410" w:type="dxa"/>
          </w:tcPr>
          <w:p w:rsidR="002D39D1" w:rsidRPr="005E613B" w:rsidRDefault="00F514A0" w:rsidP="00940FC0">
            <w:pPr>
              <w:pStyle w:val="TableParagraph"/>
              <w:spacing w:before="17"/>
              <w:ind w:left="79"/>
              <w:rPr>
                <w:rFonts w:ascii="Calibri Light" w:hAnsi="Calibri Light" w:cs="Calibri Light"/>
              </w:rPr>
            </w:pPr>
            <w:r>
              <w:rPr>
                <w:rFonts w:ascii="Calibri Light" w:hAnsi="Calibri Light" w:cs="Calibri Light"/>
              </w:rPr>
              <w:t>37%</w:t>
            </w:r>
          </w:p>
        </w:tc>
      </w:tr>
      <w:tr w:rsidR="002D39D1" w:rsidTr="002D39D1">
        <w:trPr>
          <w:trHeight w:val="1135"/>
        </w:trPr>
        <w:tc>
          <w:tcPr>
            <w:tcW w:w="11906" w:type="dxa"/>
          </w:tcPr>
          <w:p w:rsidR="002D39D1" w:rsidRPr="005E613B" w:rsidRDefault="002D39D1" w:rsidP="00940FC0">
            <w:pPr>
              <w:pStyle w:val="TableParagraph"/>
              <w:spacing w:before="22" w:line="235" w:lineRule="auto"/>
              <w:ind w:left="80" w:right="216"/>
              <w:jc w:val="both"/>
              <w:rPr>
                <w:rFonts w:ascii="Calibri Light" w:hAnsi="Calibri Light" w:cs="Calibri Light"/>
              </w:rPr>
            </w:pPr>
            <w:r w:rsidRPr="005E613B">
              <w:rPr>
                <w:rFonts w:ascii="Calibri Light" w:hAnsi="Calibri Light" w:cs="Calibri Light"/>
                <w:color w:val="231F20"/>
              </w:rPr>
              <w:t>Schools</w:t>
            </w:r>
            <w:r w:rsidRPr="005E613B">
              <w:rPr>
                <w:rFonts w:ascii="Calibri Light" w:hAnsi="Calibri Light" w:cs="Calibri Light"/>
                <w:color w:val="231F20"/>
                <w:spacing w:val="-4"/>
              </w:rPr>
              <w:t xml:space="preserve"> </w:t>
            </w:r>
            <w:r w:rsidRPr="005E613B">
              <w:rPr>
                <w:rFonts w:ascii="Calibri Light" w:hAnsi="Calibri Light" w:cs="Calibri Light"/>
                <w:color w:val="231F20"/>
              </w:rPr>
              <w:t>can</w:t>
            </w:r>
            <w:r w:rsidRPr="005E613B">
              <w:rPr>
                <w:rFonts w:ascii="Calibri Light" w:hAnsi="Calibri Light" w:cs="Calibri Light"/>
                <w:color w:val="231F20"/>
                <w:spacing w:val="-3"/>
              </w:rPr>
              <w:t xml:space="preserve"> </w:t>
            </w:r>
            <w:r w:rsidRPr="005E613B">
              <w:rPr>
                <w:rFonts w:ascii="Calibri Light" w:hAnsi="Calibri Light" w:cs="Calibri Light"/>
                <w:color w:val="231F20"/>
              </w:rPr>
              <w:t>choose</w:t>
            </w:r>
            <w:r w:rsidRPr="005E613B">
              <w:rPr>
                <w:rFonts w:ascii="Calibri Light" w:hAnsi="Calibri Light" w:cs="Calibri Light"/>
                <w:color w:val="231F20"/>
                <w:spacing w:val="-3"/>
              </w:rPr>
              <w:t xml:space="preserve"> </w:t>
            </w:r>
            <w:r w:rsidRPr="005E613B">
              <w:rPr>
                <w:rFonts w:ascii="Calibri Light" w:hAnsi="Calibri Light" w:cs="Calibri Light"/>
                <w:color w:val="231F20"/>
              </w:rPr>
              <w:t>to</w:t>
            </w:r>
            <w:r w:rsidRPr="005E613B">
              <w:rPr>
                <w:rFonts w:ascii="Calibri Light" w:hAnsi="Calibri Light" w:cs="Calibri Light"/>
                <w:color w:val="231F20"/>
                <w:spacing w:val="-3"/>
              </w:rPr>
              <w:t xml:space="preserve"> </w:t>
            </w:r>
            <w:r w:rsidRPr="005E613B">
              <w:rPr>
                <w:rFonts w:ascii="Calibri Light" w:hAnsi="Calibri Light" w:cs="Calibri Light"/>
                <w:color w:val="231F20"/>
              </w:rPr>
              <w:t>use</w:t>
            </w:r>
            <w:r w:rsidRPr="005E613B">
              <w:rPr>
                <w:rFonts w:ascii="Calibri Light" w:hAnsi="Calibri Light" w:cs="Calibri Light"/>
                <w:color w:val="231F20"/>
                <w:spacing w:val="-3"/>
              </w:rPr>
              <w:t xml:space="preserve"> </w:t>
            </w:r>
            <w:r w:rsidRPr="005E613B">
              <w:rPr>
                <w:rFonts w:ascii="Calibri Light" w:hAnsi="Calibri Light" w:cs="Calibri Light"/>
                <w:color w:val="231F20"/>
              </w:rPr>
              <w:t>the</w:t>
            </w:r>
            <w:r w:rsidRPr="005E613B">
              <w:rPr>
                <w:rFonts w:ascii="Calibri Light" w:hAnsi="Calibri Light" w:cs="Calibri Light"/>
                <w:color w:val="231F20"/>
                <w:spacing w:val="-3"/>
              </w:rPr>
              <w:t xml:space="preserve"> </w:t>
            </w:r>
            <w:r w:rsidRPr="005E613B">
              <w:rPr>
                <w:rFonts w:ascii="Calibri Light" w:hAnsi="Calibri Light" w:cs="Calibri Light"/>
                <w:color w:val="231F20"/>
              </w:rPr>
              <w:t>Primary</w:t>
            </w:r>
            <w:r w:rsidRPr="005E613B">
              <w:rPr>
                <w:rFonts w:ascii="Calibri Light" w:hAnsi="Calibri Light" w:cs="Calibri Light"/>
                <w:color w:val="231F20"/>
                <w:spacing w:val="-2"/>
              </w:rPr>
              <w:t xml:space="preserve"> </w:t>
            </w:r>
            <w:r w:rsidRPr="005E613B">
              <w:rPr>
                <w:rFonts w:ascii="Calibri Light" w:hAnsi="Calibri Light" w:cs="Calibri Light"/>
                <w:color w:val="231F20"/>
              </w:rPr>
              <w:t>PE</w:t>
            </w:r>
            <w:r w:rsidRPr="005E613B">
              <w:rPr>
                <w:rFonts w:ascii="Calibri Light" w:hAnsi="Calibri Light" w:cs="Calibri Light"/>
                <w:color w:val="231F20"/>
                <w:spacing w:val="-3"/>
              </w:rPr>
              <w:t xml:space="preserve"> </w:t>
            </w:r>
            <w:r w:rsidRPr="005E613B">
              <w:rPr>
                <w:rFonts w:ascii="Calibri Light" w:hAnsi="Calibri Light" w:cs="Calibri Light"/>
                <w:color w:val="231F20"/>
              </w:rPr>
              <w:t>and</w:t>
            </w:r>
            <w:r w:rsidRPr="005E613B">
              <w:rPr>
                <w:rFonts w:ascii="Calibri Light" w:hAnsi="Calibri Light" w:cs="Calibri Light"/>
                <w:color w:val="231F20"/>
                <w:spacing w:val="-3"/>
              </w:rPr>
              <w:t xml:space="preserve"> </w:t>
            </w:r>
            <w:r w:rsidRPr="005E613B">
              <w:rPr>
                <w:rFonts w:ascii="Calibri Light" w:hAnsi="Calibri Light" w:cs="Calibri Light"/>
                <w:color w:val="231F20"/>
              </w:rPr>
              <w:t>Sport</w:t>
            </w:r>
            <w:r w:rsidRPr="005E613B">
              <w:rPr>
                <w:rFonts w:ascii="Calibri Light" w:hAnsi="Calibri Light" w:cs="Calibri Light"/>
                <w:color w:val="231F20"/>
                <w:spacing w:val="-4"/>
              </w:rPr>
              <w:t xml:space="preserve"> </w:t>
            </w:r>
            <w:r w:rsidRPr="005E613B">
              <w:rPr>
                <w:rFonts w:ascii="Calibri Light" w:hAnsi="Calibri Light" w:cs="Calibri Light"/>
                <w:color w:val="231F20"/>
              </w:rPr>
              <w:t>Premium</w:t>
            </w:r>
            <w:r w:rsidRPr="005E613B">
              <w:rPr>
                <w:rFonts w:ascii="Calibri Light" w:hAnsi="Calibri Light" w:cs="Calibri Light"/>
                <w:color w:val="231F20"/>
                <w:spacing w:val="-2"/>
              </w:rPr>
              <w:t xml:space="preserve"> </w:t>
            </w:r>
            <w:r w:rsidRPr="005E613B">
              <w:rPr>
                <w:rFonts w:ascii="Calibri Light" w:hAnsi="Calibri Light" w:cs="Calibri Light"/>
                <w:color w:val="231F20"/>
              </w:rPr>
              <w:t>to</w:t>
            </w:r>
            <w:r w:rsidRPr="005E613B">
              <w:rPr>
                <w:rFonts w:ascii="Calibri Light" w:hAnsi="Calibri Light" w:cs="Calibri Light"/>
                <w:color w:val="231F20"/>
                <w:spacing w:val="-3"/>
              </w:rPr>
              <w:t xml:space="preserve"> </w:t>
            </w:r>
            <w:r w:rsidRPr="005E613B">
              <w:rPr>
                <w:rFonts w:ascii="Calibri Light" w:hAnsi="Calibri Light" w:cs="Calibri Light"/>
                <w:color w:val="231F20"/>
              </w:rPr>
              <w:t>provide</w:t>
            </w:r>
            <w:r w:rsidRPr="005E613B">
              <w:rPr>
                <w:rFonts w:ascii="Calibri Light" w:hAnsi="Calibri Light" w:cs="Calibri Light"/>
                <w:color w:val="231F20"/>
                <w:spacing w:val="-3"/>
              </w:rPr>
              <w:t xml:space="preserve"> </w:t>
            </w:r>
            <w:r w:rsidRPr="005E613B">
              <w:rPr>
                <w:rFonts w:ascii="Calibri Light" w:hAnsi="Calibri Light" w:cs="Calibri Light"/>
                <w:color w:val="231F20"/>
              </w:rPr>
              <w:t>additional</w:t>
            </w:r>
            <w:r w:rsidRPr="005E613B">
              <w:rPr>
                <w:rFonts w:ascii="Calibri Light" w:hAnsi="Calibri Light" w:cs="Calibri Light"/>
                <w:color w:val="231F20"/>
                <w:spacing w:val="-3"/>
              </w:rPr>
              <w:t xml:space="preserve"> </w:t>
            </w:r>
            <w:r w:rsidRPr="005E613B">
              <w:rPr>
                <w:rFonts w:ascii="Calibri Light" w:hAnsi="Calibri Light" w:cs="Calibri Light"/>
                <w:color w:val="231F20"/>
              </w:rPr>
              <w:t>provision</w:t>
            </w:r>
            <w:r w:rsidRPr="005E613B">
              <w:rPr>
                <w:rFonts w:ascii="Calibri Light" w:hAnsi="Calibri Light" w:cs="Calibri Light"/>
                <w:color w:val="231F20"/>
                <w:spacing w:val="-3"/>
              </w:rPr>
              <w:t xml:space="preserve"> for </w:t>
            </w:r>
            <w:r w:rsidRPr="005E613B">
              <w:rPr>
                <w:rFonts w:ascii="Calibri Light" w:hAnsi="Calibri Light" w:cs="Calibri Light"/>
                <w:color w:val="231F20"/>
              </w:rPr>
              <w:t xml:space="preserve">swimming but this must be </w:t>
            </w:r>
            <w:r w:rsidRPr="005E613B">
              <w:rPr>
                <w:rFonts w:ascii="Calibri Light" w:hAnsi="Calibri Light" w:cs="Calibri Light"/>
                <w:color w:val="231F20"/>
                <w:spacing w:val="-3"/>
              </w:rPr>
              <w:t xml:space="preserve">for </w:t>
            </w:r>
            <w:r w:rsidRPr="005E613B">
              <w:rPr>
                <w:rFonts w:ascii="Calibri Light" w:hAnsi="Calibri Light" w:cs="Calibri Light"/>
                <w:color w:val="231F20"/>
              </w:rPr>
              <w:t xml:space="preserve">activity </w:t>
            </w:r>
            <w:r w:rsidRPr="005E613B">
              <w:rPr>
                <w:rFonts w:ascii="Calibri Light" w:hAnsi="Calibri Light" w:cs="Calibri Light"/>
                <w:b/>
                <w:color w:val="231F20"/>
              </w:rPr>
              <w:t xml:space="preserve">over and above </w:t>
            </w:r>
            <w:r w:rsidRPr="005E613B">
              <w:rPr>
                <w:rFonts w:ascii="Calibri Light" w:hAnsi="Calibri Light" w:cs="Calibri Light"/>
                <w:color w:val="231F20"/>
              </w:rPr>
              <w:t xml:space="preserve">the national curriculum requirements. </w:t>
            </w:r>
            <w:r w:rsidRPr="005E613B">
              <w:rPr>
                <w:rFonts w:ascii="Calibri Light" w:hAnsi="Calibri Light" w:cs="Calibri Light"/>
                <w:color w:val="231F20"/>
                <w:spacing w:val="-3"/>
              </w:rPr>
              <w:t xml:space="preserve">Have </w:t>
            </w:r>
            <w:r w:rsidRPr="005E613B">
              <w:rPr>
                <w:rFonts w:ascii="Calibri Light" w:hAnsi="Calibri Light" w:cs="Calibri Light"/>
                <w:color w:val="231F20"/>
              </w:rPr>
              <w:t xml:space="preserve">you used it in this </w:t>
            </w:r>
            <w:r w:rsidRPr="005E613B">
              <w:rPr>
                <w:rFonts w:ascii="Calibri Light" w:hAnsi="Calibri Light" w:cs="Calibri Light"/>
                <w:color w:val="231F20"/>
                <w:spacing w:val="-3"/>
              </w:rPr>
              <w:t>way?</w:t>
            </w:r>
          </w:p>
        </w:tc>
        <w:tc>
          <w:tcPr>
            <w:tcW w:w="2410" w:type="dxa"/>
          </w:tcPr>
          <w:p w:rsidR="002D39D1" w:rsidRPr="005E613B" w:rsidRDefault="002D39D1" w:rsidP="00940FC0">
            <w:pPr>
              <w:pStyle w:val="TableParagraph"/>
              <w:spacing w:before="17"/>
              <w:ind w:left="79"/>
              <w:rPr>
                <w:rFonts w:ascii="Calibri Light" w:hAnsi="Calibri Light" w:cs="Calibri Light"/>
              </w:rPr>
            </w:pPr>
            <w:r w:rsidRPr="005E613B">
              <w:rPr>
                <w:rFonts w:ascii="Calibri Light" w:hAnsi="Calibri Light" w:cs="Calibri Light"/>
                <w:color w:val="231F20"/>
              </w:rPr>
              <w:t>Yes</w:t>
            </w:r>
            <w:r w:rsidR="0047037D">
              <w:rPr>
                <w:rFonts w:ascii="Calibri Light" w:hAnsi="Calibri Light" w:cs="Calibri Light"/>
                <w:color w:val="231F20"/>
              </w:rPr>
              <w:t xml:space="preserve">  </w:t>
            </w:r>
          </w:p>
        </w:tc>
      </w:tr>
    </w:tbl>
    <w:p w:rsidR="002D39D1" w:rsidRDefault="002D39D1" w:rsidP="003E5DD0">
      <w:pPr>
        <w:rPr>
          <w:sz w:val="26"/>
        </w:rPr>
        <w:sectPr w:rsidR="002D39D1" w:rsidSect="007A6E3B">
          <w:pgSz w:w="16840" w:h="11910" w:orient="landscape"/>
          <w:pgMar w:top="720" w:right="720" w:bottom="720" w:left="720" w:header="720" w:footer="720" w:gutter="0"/>
          <w:cols w:space="720"/>
          <w:docGrid w:linePitch="299"/>
        </w:sectPr>
      </w:pPr>
    </w:p>
    <w:p w:rsidR="00362D45" w:rsidRDefault="00362D45" w:rsidP="003E5DD0">
      <w:pPr>
        <w:pStyle w:val="BodyText"/>
        <w:rPr>
          <w:b/>
          <w:color w:val="FFFFFF"/>
          <w:sz w:val="26"/>
          <w:szCs w:val="22"/>
        </w:rPr>
      </w:pPr>
    </w:p>
    <w:p w:rsidR="00362D45" w:rsidRDefault="00362D45" w:rsidP="003E5DD0">
      <w:pPr>
        <w:pStyle w:val="BodyText"/>
        <w:rPr>
          <w:b/>
          <w:color w:val="FFFFFF"/>
          <w:sz w:val="26"/>
          <w:szCs w:val="22"/>
        </w:rPr>
      </w:pPr>
    </w:p>
    <w:p w:rsidR="00362D45" w:rsidRDefault="00362D45" w:rsidP="003E5DD0">
      <w:pPr>
        <w:pStyle w:val="BodyText"/>
        <w:rPr>
          <w:b/>
          <w:color w:val="FFFFFF"/>
          <w:sz w:val="26"/>
          <w:szCs w:val="22"/>
        </w:rPr>
      </w:pPr>
    </w:p>
    <w:p w:rsidR="00362D45" w:rsidRDefault="00362D45" w:rsidP="003E5DD0">
      <w:pPr>
        <w:pStyle w:val="BodyText"/>
        <w:rPr>
          <w:b/>
          <w:color w:val="FFFFFF"/>
          <w:sz w:val="26"/>
          <w:szCs w:val="22"/>
        </w:rPr>
      </w:pPr>
    </w:p>
    <w:p w:rsidR="003E5DD0" w:rsidRDefault="003E5DD0" w:rsidP="003E5DD0">
      <w:pPr>
        <w:pStyle w:val="BodyText"/>
        <w:rPr>
          <w:rFonts w:ascii="Times New Roman"/>
          <w:sz w:val="20"/>
        </w:rPr>
      </w:pPr>
      <w:r>
        <w:rPr>
          <w:rFonts w:ascii="Times New Roman"/>
          <w:noProof/>
          <w:sz w:val="20"/>
          <w:lang w:bidi="ar-SA"/>
        </w:rPr>
        <mc:AlternateContent>
          <mc:Choice Requires="wpg">
            <w:drawing>
              <wp:inline distT="0" distB="0" distL="0" distR="0" wp14:anchorId="647AC3E0" wp14:editId="54B95000">
                <wp:extent cx="7074535" cy="777240"/>
                <wp:effectExtent l="0" t="0" r="2540" b="3810"/>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7" name="Rectangle 4"/>
                        <wps:cNvSpPr>
                          <a:spLocks noChangeArrowheads="1"/>
                        </wps:cNvSpPr>
                        <wps:spPr bwMode="auto">
                          <a:xfrm>
                            <a:off x="0" y="0"/>
                            <a:ext cx="11141" cy="1224"/>
                          </a:xfrm>
                          <a:prstGeom prst="rect">
                            <a:avLst/>
                          </a:prstGeom>
                          <a:solidFill>
                            <a:srgbClr val="6DBF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Text Box 3"/>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5DD0" w:rsidRDefault="003E5DD0" w:rsidP="003E5DD0">
                              <w:pPr>
                                <w:spacing w:before="74" w:line="315" w:lineRule="exact"/>
                                <w:ind w:left="720"/>
                                <w:rPr>
                                  <w:b/>
                                  <w:sz w:val="26"/>
                                </w:rPr>
                              </w:pPr>
                              <w:r>
                                <w:rPr>
                                  <w:b/>
                                  <w:color w:val="FFFFFF"/>
                                  <w:sz w:val="26"/>
                                </w:rPr>
                                <w:t>Action Plan and Budget Tracking</w:t>
                              </w:r>
                            </w:p>
                            <w:p w:rsidR="003E5DD0" w:rsidRDefault="003E5DD0" w:rsidP="003E5DD0">
                              <w:pPr>
                                <w:spacing w:before="2" w:line="235" w:lineRule="auto"/>
                                <w:ind w:left="720" w:right="170"/>
                                <w:rPr>
                                  <w:sz w:val="26"/>
                                </w:rPr>
                              </w:pPr>
                              <w:r>
                                <w:rPr>
                                  <w:color w:val="FFFFFF"/>
                                  <w:sz w:val="26"/>
                                </w:rPr>
                                <w:t>Capture your intended annual spend against the 5 key indicators. Clarify the success criteria and evidence of impact that you intend to measure to evaluate for students today and for the future.</w:t>
                              </w:r>
                            </w:p>
                          </w:txbxContent>
                        </wps:txbx>
                        <wps:bodyPr rot="0" vert="horz" wrap="square" lIns="0" tIns="0" rIns="0" bIns="0" anchor="t" anchorCtr="0" upright="1">
                          <a:noAutofit/>
                        </wps:bodyPr>
                      </wps:wsp>
                    </wpg:wgp>
                  </a:graphicData>
                </a:graphic>
              </wp:inline>
            </w:drawing>
          </mc:Choice>
          <mc:Fallback>
            <w:pict>
              <v:group w14:anchorId="647AC3E0" id="Group 2"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">
                <v:rect id="Rectangle 4"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" fillcolor="#6dbf4f" stroked="f"/>
                <v:shapetype id="_x0000_t202" coordsize="21600,21600" o:spt="202" path="m,l,21600r21600,l21600,xe">
                  <v:stroke joinstyle="miter"/>
                  <v:path gradientshapeok="t" o:connecttype="rect"/>
                </v:shapetype>
                <v:shape id="Text Box 3"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3E5DD0" w:rsidRDefault="003E5DD0" w:rsidP="003E5DD0">
                        <w:pPr>
                          <w:spacing w:before="74" w:line="315" w:lineRule="exact"/>
                          <w:ind w:left="720"/>
                          <w:rPr>
                            <w:b/>
                            <w:sz w:val="26"/>
                          </w:rPr>
                        </w:pPr>
                        <w:r>
                          <w:rPr>
                            <w:b/>
                            <w:color w:val="FFFFFF"/>
                            <w:sz w:val="26"/>
                          </w:rPr>
                          <w:t>Action Plan and Budget Tracking</w:t>
                        </w:r>
                      </w:p>
                      <w:p w:rsidR="003E5DD0" w:rsidRDefault="003E5DD0" w:rsidP="003E5DD0">
                        <w:pPr>
                          <w:spacing w:before="2" w:line="235" w:lineRule="auto"/>
                          <w:ind w:left="720" w:right="170"/>
                          <w:rPr>
                            <w:sz w:val="26"/>
                          </w:rPr>
                        </w:pPr>
                        <w:r>
                          <w:rPr>
                            <w:color w:val="FFFFFF"/>
                            <w:sz w:val="26"/>
                          </w:rPr>
                          <w:t>Capture your intended annual spend against the 5 key indicators. Clarify the success criteria and evidence of impact that you intend to measure to evaluate for students today and for the future.</w:t>
                        </w:r>
                      </w:p>
                    </w:txbxContent>
                  </v:textbox>
                </v:shape>
                <w10:anchorlock/>
              </v:group>
            </w:pict>
          </mc:Fallback>
        </mc:AlternateContent>
      </w:r>
    </w:p>
    <w:p w:rsidR="003E5DD0" w:rsidRDefault="003E5DD0" w:rsidP="003E5DD0">
      <w:pPr>
        <w:pStyle w:val="BodyText"/>
        <w:rPr>
          <w:rFonts w:ascii="Times New Roman"/>
          <w:sz w:val="20"/>
        </w:rPr>
      </w:pPr>
    </w:p>
    <w:p w:rsidR="003E5DD0" w:rsidRDefault="003E5DD0" w:rsidP="003E5DD0">
      <w:pPr>
        <w:pStyle w:val="BodyText"/>
        <w:spacing w:before="3" w:after="1"/>
        <w:rPr>
          <w:rFonts w:ascii="Times New Roman"/>
          <w:sz w:val="11"/>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3E5DD0" w:rsidTr="004229A2">
        <w:trPr>
          <w:trHeight w:val="383"/>
        </w:trPr>
        <w:tc>
          <w:tcPr>
            <w:tcW w:w="3720" w:type="dxa"/>
          </w:tcPr>
          <w:p w:rsidR="003E5DD0" w:rsidRDefault="003E5DD0" w:rsidP="004229A2">
            <w:pPr>
              <w:pStyle w:val="TableParagraph"/>
              <w:spacing w:before="21"/>
              <w:ind w:left="80"/>
              <w:rPr>
                <w:sz w:val="24"/>
              </w:rPr>
            </w:pPr>
            <w:r>
              <w:rPr>
                <w:b/>
                <w:color w:val="231F20"/>
                <w:sz w:val="24"/>
              </w:rPr>
              <w:t xml:space="preserve">Academic Year: </w:t>
            </w:r>
            <w:r>
              <w:rPr>
                <w:color w:val="231F20"/>
                <w:sz w:val="24"/>
              </w:rPr>
              <w:t>20</w:t>
            </w:r>
            <w:r w:rsidR="00600FF9">
              <w:rPr>
                <w:color w:val="231F20"/>
                <w:sz w:val="24"/>
              </w:rPr>
              <w:t>19/20</w:t>
            </w:r>
          </w:p>
        </w:tc>
        <w:tc>
          <w:tcPr>
            <w:tcW w:w="3600" w:type="dxa"/>
          </w:tcPr>
          <w:p w:rsidR="003E5DD0" w:rsidRDefault="003E5DD0" w:rsidP="002C51B6">
            <w:pPr>
              <w:pStyle w:val="TableParagraph"/>
              <w:spacing w:before="21"/>
              <w:ind w:left="80"/>
              <w:rPr>
                <w:sz w:val="24"/>
              </w:rPr>
            </w:pPr>
            <w:r>
              <w:rPr>
                <w:b/>
                <w:color w:val="231F20"/>
                <w:sz w:val="24"/>
              </w:rPr>
              <w:t xml:space="preserve">Total fund allocated: </w:t>
            </w:r>
            <w:r>
              <w:rPr>
                <w:color w:val="231F20"/>
                <w:sz w:val="24"/>
              </w:rPr>
              <w:t>£18,350</w:t>
            </w:r>
            <w:r w:rsidR="002D39D1">
              <w:rPr>
                <w:color w:val="231F20"/>
                <w:sz w:val="24"/>
              </w:rPr>
              <w:t xml:space="preserve"> </w:t>
            </w:r>
          </w:p>
        </w:tc>
        <w:tc>
          <w:tcPr>
            <w:tcW w:w="4923" w:type="dxa"/>
            <w:gridSpan w:val="2"/>
          </w:tcPr>
          <w:p w:rsidR="003E5DD0" w:rsidRDefault="003E5DD0" w:rsidP="00AA5C74">
            <w:pPr>
              <w:pStyle w:val="TableParagraph"/>
              <w:spacing w:before="21"/>
              <w:ind w:left="80"/>
              <w:rPr>
                <w:b/>
                <w:sz w:val="24"/>
              </w:rPr>
            </w:pPr>
            <w:r>
              <w:rPr>
                <w:b/>
                <w:color w:val="231F20"/>
                <w:sz w:val="24"/>
              </w:rPr>
              <w:t xml:space="preserve">Date Updated: </w:t>
            </w:r>
            <w:r w:rsidR="00AA5C74">
              <w:rPr>
                <w:b/>
                <w:color w:val="231F20"/>
                <w:sz w:val="24"/>
              </w:rPr>
              <w:t>17.11.20</w:t>
            </w:r>
          </w:p>
        </w:tc>
        <w:tc>
          <w:tcPr>
            <w:tcW w:w="3134" w:type="dxa"/>
            <w:tcBorders>
              <w:top w:val="nil"/>
              <w:right w:val="nil"/>
            </w:tcBorders>
          </w:tcPr>
          <w:p w:rsidR="003E5DD0" w:rsidRDefault="003E5DD0" w:rsidP="004229A2">
            <w:pPr>
              <w:pStyle w:val="TableParagraph"/>
              <w:ind w:left="0"/>
              <w:rPr>
                <w:rFonts w:ascii="Times New Roman"/>
                <w:sz w:val="24"/>
              </w:rPr>
            </w:pPr>
          </w:p>
        </w:tc>
      </w:tr>
      <w:tr w:rsidR="003E5DD0" w:rsidTr="004229A2">
        <w:trPr>
          <w:trHeight w:val="332"/>
        </w:trPr>
        <w:tc>
          <w:tcPr>
            <w:tcW w:w="12243" w:type="dxa"/>
            <w:gridSpan w:val="4"/>
            <w:vMerge w:val="restart"/>
          </w:tcPr>
          <w:p w:rsidR="003E5DD0" w:rsidRDefault="003E5DD0" w:rsidP="004229A2">
            <w:pPr>
              <w:pStyle w:val="TableParagraph"/>
              <w:spacing w:before="26" w:line="235" w:lineRule="auto"/>
              <w:ind w:left="80" w:right="104"/>
              <w:rPr>
                <w:sz w:val="24"/>
              </w:rPr>
            </w:pPr>
            <w:r>
              <w:rPr>
                <w:b/>
                <w:color w:val="0E5F22"/>
                <w:sz w:val="24"/>
              </w:rPr>
              <w:t xml:space="preserve">Key indicator 1: </w:t>
            </w:r>
            <w:r>
              <w:rPr>
                <w:color w:val="0E5F22"/>
                <w:sz w:val="24"/>
              </w:rPr>
              <w:t xml:space="preserve">The engagement of </w:t>
            </w:r>
            <w:r>
              <w:rPr>
                <w:color w:val="0E5F22"/>
                <w:sz w:val="24"/>
                <w:u w:val="single" w:color="0E5F22"/>
              </w:rPr>
              <w:t>all</w:t>
            </w:r>
            <w:r>
              <w:rPr>
                <w:color w:val="0E5F22"/>
                <w:sz w:val="24"/>
              </w:rPr>
              <w:t xml:space="preserve"> pupils in regular physical activity – Chief Medical Officer guidelines recommend that primary school children undertake at least 30 minutes of physical activity a day in school</w:t>
            </w:r>
          </w:p>
        </w:tc>
        <w:tc>
          <w:tcPr>
            <w:tcW w:w="3134" w:type="dxa"/>
            <w:tcBorders>
              <w:top w:val="single" w:sz="4" w:space="0" w:color="auto"/>
            </w:tcBorders>
          </w:tcPr>
          <w:p w:rsidR="003E5DD0" w:rsidRDefault="003E5DD0" w:rsidP="004229A2">
            <w:pPr>
              <w:pStyle w:val="TableParagraph"/>
              <w:spacing w:before="21" w:line="292" w:lineRule="exact"/>
              <w:ind w:left="48" w:right="83"/>
              <w:jc w:val="center"/>
              <w:rPr>
                <w:sz w:val="24"/>
              </w:rPr>
            </w:pPr>
            <w:r>
              <w:rPr>
                <w:color w:val="231F20"/>
                <w:sz w:val="24"/>
              </w:rPr>
              <w:t>Percentage of total allocation:</w:t>
            </w:r>
          </w:p>
        </w:tc>
      </w:tr>
      <w:tr w:rsidR="003E5DD0" w:rsidTr="004229A2">
        <w:trPr>
          <w:trHeight w:val="332"/>
        </w:trPr>
        <w:tc>
          <w:tcPr>
            <w:tcW w:w="12243" w:type="dxa"/>
            <w:gridSpan w:val="4"/>
            <w:vMerge/>
            <w:tcBorders>
              <w:top w:val="nil"/>
            </w:tcBorders>
          </w:tcPr>
          <w:p w:rsidR="003E5DD0" w:rsidRDefault="003E5DD0" w:rsidP="004229A2">
            <w:pPr>
              <w:rPr>
                <w:sz w:val="2"/>
                <w:szCs w:val="2"/>
              </w:rPr>
            </w:pPr>
          </w:p>
        </w:tc>
        <w:tc>
          <w:tcPr>
            <w:tcW w:w="3134" w:type="dxa"/>
          </w:tcPr>
          <w:p w:rsidR="003E5DD0" w:rsidRDefault="002145FE" w:rsidP="004229A2">
            <w:pPr>
              <w:pStyle w:val="TableParagraph"/>
              <w:spacing w:before="21" w:line="292" w:lineRule="exact"/>
              <w:ind w:left="21"/>
              <w:jc w:val="center"/>
              <w:rPr>
                <w:sz w:val="24"/>
              </w:rPr>
            </w:pPr>
            <w:r>
              <w:rPr>
                <w:color w:val="231F20"/>
                <w:sz w:val="24"/>
              </w:rPr>
              <w:t>7</w:t>
            </w:r>
            <w:r w:rsidR="003E5DD0">
              <w:rPr>
                <w:color w:val="231F20"/>
                <w:sz w:val="24"/>
              </w:rPr>
              <w:t>%</w:t>
            </w:r>
          </w:p>
        </w:tc>
      </w:tr>
      <w:tr w:rsidR="003E5DD0" w:rsidTr="004229A2">
        <w:trPr>
          <w:trHeight w:val="657"/>
        </w:trPr>
        <w:tc>
          <w:tcPr>
            <w:tcW w:w="3720" w:type="dxa"/>
          </w:tcPr>
          <w:p w:rsidR="003E5DD0" w:rsidRDefault="003E5DD0" w:rsidP="004229A2">
            <w:pPr>
              <w:pStyle w:val="TableParagraph"/>
              <w:spacing w:before="26" w:line="235" w:lineRule="auto"/>
              <w:ind w:left="80" w:right="91"/>
              <w:rPr>
                <w:sz w:val="24"/>
              </w:rPr>
            </w:pPr>
            <w:r>
              <w:rPr>
                <w:color w:val="231F20"/>
                <w:sz w:val="24"/>
              </w:rPr>
              <w:t xml:space="preserve">School focus with clarity on intended </w:t>
            </w:r>
            <w:r>
              <w:rPr>
                <w:b/>
                <w:color w:val="231F20"/>
                <w:sz w:val="24"/>
              </w:rPr>
              <w:t>impact on pupils</w:t>
            </w:r>
            <w:r>
              <w:rPr>
                <w:color w:val="231F20"/>
                <w:sz w:val="24"/>
              </w:rPr>
              <w:t>:</w:t>
            </w:r>
          </w:p>
        </w:tc>
        <w:tc>
          <w:tcPr>
            <w:tcW w:w="3600" w:type="dxa"/>
          </w:tcPr>
          <w:p w:rsidR="003E5DD0" w:rsidRDefault="003E5DD0" w:rsidP="004229A2">
            <w:pPr>
              <w:pStyle w:val="TableParagraph"/>
              <w:spacing w:before="21"/>
              <w:ind w:left="80"/>
              <w:rPr>
                <w:sz w:val="24"/>
              </w:rPr>
            </w:pPr>
            <w:r>
              <w:rPr>
                <w:color w:val="231F20"/>
                <w:sz w:val="24"/>
              </w:rPr>
              <w:t>Actions to achieve:</w:t>
            </w:r>
          </w:p>
        </w:tc>
        <w:tc>
          <w:tcPr>
            <w:tcW w:w="1616" w:type="dxa"/>
          </w:tcPr>
          <w:p w:rsidR="003E5DD0" w:rsidRDefault="003E5DD0" w:rsidP="004229A2">
            <w:pPr>
              <w:pStyle w:val="TableParagraph"/>
              <w:spacing w:before="26" w:line="235" w:lineRule="auto"/>
              <w:ind w:left="80"/>
              <w:rPr>
                <w:sz w:val="24"/>
              </w:rPr>
            </w:pPr>
            <w:r>
              <w:rPr>
                <w:color w:val="231F20"/>
                <w:sz w:val="24"/>
              </w:rPr>
              <w:t>Funding allocated:</w:t>
            </w:r>
          </w:p>
        </w:tc>
        <w:tc>
          <w:tcPr>
            <w:tcW w:w="3307" w:type="dxa"/>
          </w:tcPr>
          <w:p w:rsidR="003E5DD0" w:rsidRDefault="003E5DD0" w:rsidP="004229A2">
            <w:pPr>
              <w:pStyle w:val="TableParagraph"/>
              <w:spacing w:before="21"/>
              <w:ind w:left="80"/>
              <w:rPr>
                <w:sz w:val="24"/>
              </w:rPr>
            </w:pPr>
            <w:r>
              <w:rPr>
                <w:color w:val="231F20"/>
                <w:sz w:val="24"/>
              </w:rPr>
              <w:t>Evidence and impact:</w:t>
            </w:r>
          </w:p>
        </w:tc>
        <w:tc>
          <w:tcPr>
            <w:tcW w:w="3134" w:type="dxa"/>
          </w:tcPr>
          <w:p w:rsidR="003E5DD0" w:rsidRDefault="003E5DD0" w:rsidP="004229A2">
            <w:pPr>
              <w:pStyle w:val="TableParagraph"/>
              <w:spacing w:before="26" w:line="235" w:lineRule="auto"/>
              <w:ind w:left="80"/>
              <w:rPr>
                <w:sz w:val="24"/>
              </w:rPr>
            </w:pPr>
            <w:r>
              <w:rPr>
                <w:color w:val="231F20"/>
                <w:sz w:val="24"/>
              </w:rPr>
              <w:t>Sustainability and suggested next steps:</w:t>
            </w:r>
          </w:p>
        </w:tc>
      </w:tr>
      <w:tr w:rsidR="003E5DD0" w:rsidTr="004229A2">
        <w:trPr>
          <w:trHeight w:val="2939"/>
        </w:trPr>
        <w:tc>
          <w:tcPr>
            <w:tcW w:w="3720" w:type="dxa"/>
            <w:tcBorders>
              <w:bottom w:val="single" w:sz="4" w:space="0" w:color="auto"/>
            </w:tcBorders>
          </w:tcPr>
          <w:p w:rsidR="00600FF9" w:rsidRPr="00E76BCA" w:rsidRDefault="00600FF9" w:rsidP="00600FF9">
            <w:pPr>
              <w:widowControl/>
              <w:adjustRightInd w:val="0"/>
              <w:rPr>
                <w:rFonts w:asciiTheme="majorHAnsi" w:eastAsiaTheme="minorHAnsi" w:hAnsiTheme="majorHAnsi" w:cstheme="majorHAnsi"/>
                <w:lang w:eastAsia="en-US" w:bidi="ar-SA"/>
              </w:rPr>
            </w:pPr>
            <w:r w:rsidRPr="00E76BCA">
              <w:rPr>
                <w:rFonts w:asciiTheme="majorHAnsi" w:eastAsiaTheme="minorHAnsi" w:hAnsiTheme="majorHAnsi" w:cstheme="majorHAnsi"/>
                <w:lang w:eastAsia="en-US" w:bidi="ar-SA"/>
              </w:rPr>
              <w:t>Aim to engage all pupils in physical</w:t>
            </w:r>
          </w:p>
          <w:p w:rsidR="00600FF9" w:rsidRPr="00E76BCA" w:rsidRDefault="00600FF9" w:rsidP="00600FF9">
            <w:pPr>
              <w:widowControl/>
              <w:adjustRightInd w:val="0"/>
              <w:rPr>
                <w:rFonts w:asciiTheme="majorHAnsi" w:eastAsiaTheme="minorHAnsi" w:hAnsiTheme="majorHAnsi" w:cstheme="majorHAnsi"/>
                <w:lang w:eastAsia="en-US" w:bidi="ar-SA"/>
              </w:rPr>
            </w:pPr>
            <w:r w:rsidRPr="00E76BCA">
              <w:rPr>
                <w:rFonts w:asciiTheme="majorHAnsi" w:eastAsiaTheme="minorHAnsi" w:hAnsiTheme="majorHAnsi" w:cstheme="majorHAnsi"/>
                <w:lang w:eastAsia="en-US" w:bidi="ar-SA"/>
              </w:rPr>
              <w:t>activity – ensuring activities are suitable</w:t>
            </w:r>
          </w:p>
          <w:p w:rsidR="004462A9" w:rsidRPr="00E76BCA" w:rsidRDefault="00600FF9" w:rsidP="00600FF9">
            <w:pPr>
              <w:widowControl/>
              <w:adjustRightInd w:val="0"/>
              <w:rPr>
                <w:rFonts w:asciiTheme="majorHAnsi" w:eastAsiaTheme="minorHAnsi" w:hAnsiTheme="majorHAnsi" w:cstheme="majorHAnsi"/>
                <w:lang w:eastAsia="en-US" w:bidi="ar-SA"/>
              </w:rPr>
            </w:pPr>
            <w:r w:rsidRPr="00E76BCA">
              <w:rPr>
                <w:rFonts w:asciiTheme="majorHAnsi" w:eastAsiaTheme="minorHAnsi" w:hAnsiTheme="majorHAnsi" w:cstheme="majorHAnsi"/>
                <w:lang w:eastAsia="en-US" w:bidi="ar-SA"/>
              </w:rPr>
              <w:t xml:space="preserve">for all abilities. </w:t>
            </w:r>
          </w:p>
          <w:p w:rsidR="00600FF9" w:rsidRPr="00E76BCA" w:rsidRDefault="00600FF9" w:rsidP="00600FF9">
            <w:pPr>
              <w:widowControl/>
              <w:adjustRightInd w:val="0"/>
              <w:rPr>
                <w:rFonts w:asciiTheme="majorHAnsi" w:eastAsiaTheme="minorHAnsi" w:hAnsiTheme="majorHAnsi" w:cstheme="majorHAnsi"/>
                <w:lang w:eastAsia="en-US" w:bidi="ar-SA"/>
              </w:rPr>
            </w:pPr>
            <w:r w:rsidRPr="00E76BCA">
              <w:rPr>
                <w:rFonts w:asciiTheme="majorHAnsi" w:eastAsiaTheme="minorHAnsi" w:hAnsiTheme="majorHAnsi" w:cstheme="majorHAnsi"/>
                <w:lang w:eastAsia="en-US" w:bidi="ar-SA"/>
              </w:rPr>
              <w:t>Differentiation of activities</w:t>
            </w:r>
            <w:r w:rsidR="0053742A" w:rsidRPr="00E76BCA">
              <w:rPr>
                <w:rFonts w:asciiTheme="majorHAnsi" w:eastAsiaTheme="minorHAnsi" w:hAnsiTheme="majorHAnsi" w:cstheme="majorHAnsi"/>
                <w:lang w:eastAsia="en-US" w:bidi="ar-SA"/>
              </w:rPr>
              <w:t xml:space="preserve"> </w:t>
            </w:r>
            <w:r w:rsidRPr="00E76BCA">
              <w:rPr>
                <w:rFonts w:asciiTheme="majorHAnsi" w:eastAsiaTheme="minorHAnsi" w:hAnsiTheme="majorHAnsi" w:cstheme="majorHAnsi"/>
                <w:lang w:eastAsia="en-US" w:bidi="ar-SA"/>
              </w:rPr>
              <w:t>made available to meet requirements of</w:t>
            </w:r>
          </w:p>
          <w:p w:rsidR="003E5DD0" w:rsidRPr="00E76BCA" w:rsidRDefault="00600FF9" w:rsidP="00600FF9">
            <w:pPr>
              <w:pStyle w:val="TableParagraph"/>
              <w:ind w:left="0"/>
              <w:rPr>
                <w:rFonts w:asciiTheme="majorHAnsi" w:eastAsiaTheme="minorHAnsi" w:hAnsiTheme="majorHAnsi" w:cstheme="majorHAnsi"/>
                <w:lang w:eastAsia="en-US" w:bidi="ar-SA"/>
              </w:rPr>
            </w:pPr>
            <w:r w:rsidRPr="00E76BCA">
              <w:rPr>
                <w:rFonts w:asciiTheme="majorHAnsi" w:eastAsiaTheme="minorHAnsi" w:hAnsiTheme="majorHAnsi" w:cstheme="majorHAnsi"/>
                <w:lang w:eastAsia="en-US" w:bidi="ar-SA"/>
              </w:rPr>
              <w:t>target children.</w:t>
            </w:r>
          </w:p>
          <w:p w:rsidR="004462A9" w:rsidRPr="00E76BCA" w:rsidRDefault="004462A9" w:rsidP="00600FF9">
            <w:pPr>
              <w:pStyle w:val="TableParagraph"/>
              <w:ind w:left="0"/>
              <w:rPr>
                <w:rFonts w:asciiTheme="majorHAnsi" w:hAnsiTheme="majorHAnsi" w:cstheme="majorHAnsi"/>
                <w:sz w:val="24"/>
              </w:rPr>
            </w:pPr>
          </w:p>
        </w:tc>
        <w:tc>
          <w:tcPr>
            <w:tcW w:w="3600" w:type="dxa"/>
            <w:tcBorders>
              <w:bottom w:val="single" w:sz="12" w:space="0" w:color="231F20"/>
            </w:tcBorders>
          </w:tcPr>
          <w:p w:rsidR="003E5DD0" w:rsidRPr="00E76BCA" w:rsidRDefault="0053742A" w:rsidP="004229A2">
            <w:pPr>
              <w:pStyle w:val="TableParagraph"/>
              <w:ind w:left="0"/>
              <w:rPr>
                <w:rFonts w:asciiTheme="majorHAnsi" w:hAnsiTheme="majorHAnsi" w:cstheme="majorHAnsi"/>
                <w:sz w:val="24"/>
              </w:rPr>
            </w:pPr>
            <w:r w:rsidRPr="00E76BCA">
              <w:rPr>
                <w:rFonts w:asciiTheme="majorHAnsi" w:hAnsiTheme="majorHAnsi" w:cstheme="majorHAnsi"/>
              </w:rPr>
              <w:t>Subscription for the PE scheme of work</w:t>
            </w:r>
          </w:p>
          <w:p w:rsidR="004462A9" w:rsidRPr="00E76BCA" w:rsidRDefault="004462A9" w:rsidP="004229A2">
            <w:pPr>
              <w:pStyle w:val="TableParagraph"/>
              <w:ind w:left="0"/>
              <w:rPr>
                <w:rFonts w:asciiTheme="majorHAnsi" w:hAnsiTheme="majorHAnsi" w:cstheme="majorHAnsi"/>
                <w:sz w:val="24"/>
              </w:rPr>
            </w:pPr>
          </w:p>
          <w:p w:rsidR="002C51B6" w:rsidRDefault="002C51B6" w:rsidP="004229A2">
            <w:pPr>
              <w:pStyle w:val="TableParagraph"/>
              <w:ind w:left="0"/>
              <w:rPr>
                <w:rFonts w:asciiTheme="majorHAnsi" w:hAnsiTheme="majorHAnsi" w:cstheme="majorHAnsi"/>
              </w:rPr>
            </w:pPr>
          </w:p>
          <w:p w:rsidR="002C51B6" w:rsidRDefault="002C51B6" w:rsidP="004229A2">
            <w:pPr>
              <w:pStyle w:val="TableParagraph"/>
              <w:ind w:left="0"/>
              <w:rPr>
                <w:rFonts w:asciiTheme="majorHAnsi" w:hAnsiTheme="majorHAnsi" w:cstheme="majorHAnsi"/>
              </w:rPr>
            </w:pPr>
          </w:p>
          <w:p w:rsidR="002C51B6" w:rsidRDefault="002C51B6" w:rsidP="004229A2">
            <w:pPr>
              <w:pStyle w:val="TableParagraph"/>
              <w:ind w:left="0"/>
              <w:rPr>
                <w:rFonts w:asciiTheme="majorHAnsi" w:hAnsiTheme="majorHAnsi" w:cstheme="majorHAnsi"/>
              </w:rPr>
            </w:pPr>
          </w:p>
          <w:p w:rsidR="002C51B6" w:rsidRDefault="002C51B6" w:rsidP="004229A2">
            <w:pPr>
              <w:pStyle w:val="TableParagraph"/>
              <w:ind w:left="0"/>
              <w:rPr>
                <w:rFonts w:asciiTheme="majorHAnsi" w:hAnsiTheme="majorHAnsi" w:cstheme="majorHAnsi"/>
              </w:rPr>
            </w:pPr>
          </w:p>
          <w:p w:rsidR="002C51B6" w:rsidRDefault="002C51B6" w:rsidP="004229A2">
            <w:pPr>
              <w:pStyle w:val="TableParagraph"/>
              <w:ind w:left="0"/>
              <w:rPr>
                <w:rFonts w:asciiTheme="majorHAnsi" w:hAnsiTheme="majorHAnsi" w:cstheme="majorHAnsi"/>
              </w:rPr>
            </w:pPr>
          </w:p>
          <w:p w:rsidR="002C51B6" w:rsidRDefault="002C51B6" w:rsidP="004229A2">
            <w:pPr>
              <w:pStyle w:val="TableParagraph"/>
              <w:ind w:left="0"/>
              <w:rPr>
                <w:rFonts w:asciiTheme="majorHAnsi" w:hAnsiTheme="majorHAnsi" w:cstheme="majorHAnsi"/>
              </w:rPr>
            </w:pPr>
          </w:p>
          <w:p w:rsidR="004462A9" w:rsidRDefault="0053742A" w:rsidP="004229A2">
            <w:pPr>
              <w:pStyle w:val="TableParagraph"/>
              <w:ind w:left="0"/>
              <w:rPr>
                <w:rFonts w:asciiTheme="majorHAnsi" w:hAnsiTheme="majorHAnsi" w:cstheme="majorHAnsi"/>
              </w:rPr>
            </w:pPr>
            <w:r w:rsidRPr="00E76BCA">
              <w:rPr>
                <w:rFonts w:asciiTheme="majorHAnsi" w:hAnsiTheme="majorHAnsi" w:cstheme="majorHAnsi"/>
              </w:rPr>
              <w:t>Extra equipment purchased for the children to use during break and lunchtimes to encourage active, healthy lifestyles</w:t>
            </w:r>
            <w:r w:rsidR="00FF51B0" w:rsidRPr="00E76BCA">
              <w:rPr>
                <w:rFonts w:asciiTheme="majorHAnsi" w:hAnsiTheme="majorHAnsi" w:cstheme="majorHAnsi"/>
              </w:rPr>
              <w:t>.</w:t>
            </w:r>
          </w:p>
          <w:p w:rsidR="00E76BCA" w:rsidRPr="00E76BCA" w:rsidRDefault="00E76BCA" w:rsidP="004229A2">
            <w:pPr>
              <w:pStyle w:val="TableParagraph"/>
              <w:ind w:left="0"/>
              <w:rPr>
                <w:rFonts w:asciiTheme="majorHAnsi" w:hAnsiTheme="majorHAnsi" w:cstheme="majorHAnsi"/>
              </w:rPr>
            </w:pPr>
          </w:p>
          <w:p w:rsidR="00082466" w:rsidRPr="00E76BCA" w:rsidRDefault="00082466" w:rsidP="004229A2">
            <w:pPr>
              <w:pStyle w:val="TableParagraph"/>
              <w:ind w:left="0"/>
              <w:rPr>
                <w:rFonts w:asciiTheme="majorHAnsi" w:hAnsiTheme="majorHAnsi" w:cstheme="majorHAnsi"/>
                <w:sz w:val="24"/>
              </w:rPr>
            </w:pPr>
          </w:p>
          <w:p w:rsidR="002C51B6" w:rsidRDefault="00421296" w:rsidP="004229A2">
            <w:pPr>
              <w:pStyle w:val="TableParagraph"/>
              <w:ind w:left="0"/>
              <w:rPr>
                <w:rFonts w:asciiTheme="majorHAnsi" w:hAnsiTheme="majorHAnsi" w:cstheme="majorHAnsi"/>
              </w:rPr>
            </w:pPr>
            <w:r w:rsidRPr="00E76BCA">
              <w:rPr>
                <w:rFonts w:asciiTheme="majorHAnsi" w:hAnsiTheme="majorHAnsi" w:cstheme="majorHAnsi"/>
              </w:rPr>
              <w:t>Lunchtime sports activities led by sports coach on</w:t>
            </w:r>
            <w:r w:rsidR="002C51B6">
              <w:rPr>
                <w:rFonts w:asciiTheme="majorHAnsi" w:hAnsiTheme="majorHAnsi" w:cstheme="majorHAnsi"/>
              </w:rPr>
              <w:t xml:space="preserve"> KS 2 lower playground each day.</w:t>
            </w:r>
          </w:p>
          <w:p w:rsidR="002C51B6" w:rsidRDefault="002C51B6" w:rsidP="004229A2">
            <w:pPr>
              <w:pStyle w:val="TableParagraph"/>
              <w:ind w:left="0"/>
              <w:rPr>
                <w:rFonts w:asciiTheme="majorHAnsi" w:hAnsiTheme="majorHAnsi" w:cstheme="majorHAnsi"/>
              </w:rPr>
            </w:pPr>
          </w:p>
          <w:p w:rsidR="002C51B6" w:rsidRDefault="002C51B6" w:rsidP="004229A2">
            <w:pPr>
              <w:pStyle w:val="TableParagraph"/>
              <w:ind w:left="0"/>
              <w:rPr>
                <w:rFonts w:asciiTheme="majorHAnsi" w:hAnsiTheme="majorHAnsi" w:cstheme="majorHAnsi"/>
              </w:rPr>
            </w:pPr>
          </w:p>
          <w:p w:rsidR="002C51B6" w:rsidRDefault="002C51B6" w:rsidP="004229A2">
            <w:pPr>
              <w:pStyle w:val="TableParagraph"/>
              <w:ind w:left="0"/>
              <w:rPr>
                <w:rFonts w:asciiTheme="majorHAnsi" w:hAnsiTheme="majorHAnsi" w:cstheme="majorHAnsi"/>
              </w:rPr>
            </w:pPr>
          </w:p>
          <w:p w:rsidR="002C51B6" w:rsidRDefault="002C51B6" w:rsidP="004229A2">
            <w:pPr>
              <w:pStyle w:val="TableParagraph"/>
              <w:ind w:left="0"/>
              <w:rPr>
                <w:rFonts w:asciiTheme="majorHAnsi" w:hAnsiTheme="majorHAnsi" w:cstheme="majorHAnsi"/>
              </w:rPr>
            </w:pPr>
          </w:p>
          <w:p w:rsidR="004462A9" w:rsidRPr="00E76BCA" w:rsidRDefault="004462A9" w:rsidP="004229A2">
            <w:pPr>
              <w:pStyle w:val="TableParagraph"/>
              <w:ind w:left="0"/>
              <w:rPr>
                <w:rFonts w:asciiTheme="majorHAnsi" w:hAnsiTheme="majorHAnsi" w:cstheme="majorHAnsi"/>
              </w:rPr>
            </w:pPr>
            <w:r w:rsidRPr="00E76BCA">
              <w:rPr>
                <w:rFonts w:asciiTheme="majorHAnsi" w:hAnsiTheme="majorHAnsi" w:cstheme="majorHAnsi"/>
              </w:rPr>
              <w:t>Introduce daily ”Joseph Jog” for all year groups.</w:t>
            </w:r>
          </w:p>
        </w:tc>
        <w:tc>
          <w:tcPr>
            <w:tcW w:w="1616" w:type="dxa"/>
            <w:tcBorders>
              <w:bottom w:val="single" w:sz="12" w:space="0" w:color="231F20"/>
            </w:tcBorders>
          </w:tcPr>
          <w:p w:rsidR="003E5DD0" w:rsidRDefault="0053742A" w:rsidP="004229A2">
            <w:pPr>
              <w:pStyle w:val="TableParagraph"/>
              <w:ind w:left="0"/>
              <w:rPr>
                <w:rFonts w:asciiTheme="majorHAnsi" w:hAnsiTheme="majorHAnsi" w:cstheme="majorHAnsi"/>
              </w:rPr>
            </w:pPr>
            <w:r w:rsidRPr="0053742A">
              <w:rPr>
                <w:rFonts w:asciiTheme="majorHAnsi" w:hAnsiTheme="majorHAnsi" w:cstheme="majorHAnsi"/>
              </w:rPr>
              <w:t>£540</w:t>
            </w:r>
          </w:p>
          <w:p w:rsidR="0053742A" w:rsidRDefault="0053742A" w:rsidP="004229A2">
            <w:pPr>
              <w:pStyle w:val="TableParagraph"/>
              <w:ind w:left="0"/>
              <w:rPr>
                <w:rFonts w:asciiTheme="majorHAnsi" w:hAnsiTheme="majorHAnsi" w:cstheme="majorHAnsi"/>
              </w:rPr>
            </w:pPr>
          </w:p>
          <w:p w:rsidR="002C51B6" w:rsidRDefault="002C51B6" w:rsidP="004229A2">
            <w:pPr>
              <w:pStyle w:val="TableParagraph"/>
              <w:ind w:left="0"/>
              <w:rPr>
                <w:rFonts w:asciiTheme="majorHAnsi" w:hAnsiTheme="majorHAnsi" w:cstheme="majorHAnsi"/>
              </w:rPr>
            </w:pPr>
          </w:p>
          <w:p w:rsidR="002C51B6" w:rsidRDefault="002C51B6" w:rsidP="004229A2">
            <w:pPr>
              <w:pStyle w:val="TableParagraph"/>
              <w:ind w:left="0"/>
              <w:rPr>
                <w:rFonts w:asciiTheme="majorHAnsi" w:hAnsiTheme="majorHAnsi" w:cstheme="majorHAnsi"/>
              </w:rPr>
            </w:pPr>
          </w:p>
          <w:p w:rsidR="002C51B6" w:rsidRDefault="002C51B6" w:rsidP="004229A2">
            <w:pPr>
              <w:pStyle w:val="TableParagraph"/>
              <w:ind w:left="0"/>
              <w:rPr>
                <w:rFonts w:asciiTheme="majorHAnsi" w:hAnsiTheme="majorHAnsi" w:cstheme="majorHAnsi"/>
              </w:rPr>
            </w:pPr>
          </w:p>
          <w:p w:rsidR="002C51B6" w:rsidRDefault="002C51B6" w:rsidP="004229A2">
            <w:pPr>
              <w:pStyle w:val="TableParagraph"/>
              <w:ind w:left="0"/>
              <w:rPr>
                <w:rFonts w:asciiTheme="majorHAnsi" w:hAnsiTheme="majorHAnsi" w:cstheme="majorHAnsi"/>
              </w:rPr>
            </w:pPr>
          </w:p>
          <w:p w:rsidR="002C51B6" w:rsidRDefault="002C51B6" w:rsidP="004229A2">
            <w:pPr>
              <w:pStyle w:val="TableParagraph"/>
              <w:ind w:left="0"/>
              <w:rPr>
                <w:rFonts w:asciiTheme="majorHAnsi" w:hAnsiTheme="majorHAnsi" w:cstheme="majorHAnsi"/>
              </w:rPr>
            </w:pPr>
          </w:p>
          <w:p w:rsidR="002C51B6" w:rsidRDefault="002C51B6" w:rsidP="004229A2">
            <w:pPr>
              <w:pStyle w:val="TableParagraph"/>
              <w:ind w:left="0"/>
              <w:rPr>
                <w:rFonts w:asciiTheme="majorHAnsi" w:hAnsiTheme="majorHAnsi" w:cstheme="majorHAnsi"/>
              </w:rPr>
            </w:pPr>
          </w:p>
          <w:p w:rsidR="00FF51B0" w:rsidRDefault="002C51B6" w:rsidP="004229A2">
            <w:pPr>
              <w:pStyle w:val="TableParagraph"/>
              <w:ind w:left="0"/>
              <w:rPr>
                <w:rFonts w:asciiTheme="majorHAnsi" w:hAnsiTheme="majorHAnsi" w:cstheme="majorHAnsi"/>
              </w:rPr>
            </w:pPr>
            <w:r>
              <w:rPr>
                <w:rFonts w:asciiTheme="majorHAnsi" w:hAnsiTheme="majorHAnsi" w:cstheme="majorHAnsi"/>
              </w:rPr>
              <w:t>£390</w:t>
            </w:r>
          </w:p>
          <w:p w:rsidR="00FF51B0" w:rsidRDefault="00FF51B0" w:rsidP="004229A2">
            <w:pPr>
              <w:pStyle w:val="TableParagraph"/>
              <w:ind w:left="0"/>
              <w:rPr>
                <w:rFonts w:asciiTheme="majorHAnsi" w:hAnsiTheme="majorHAnsi" w:cstheme="majorHAnsi"/>
              </w:rPr>
            </w:pPr>
          </w:p>
          <w:p w:rsidR="00FF51B0" w:rsidRDefault="00FF51B0" w:rsidP="004229A2">
            <w:pPr>
              <w:pStyle w:val="TableParagraph"/>
              <w:ind w:left="0"/>
              <w:rPr>
                <w:rFonts w:asciiTheme="majorHAnsi" w:hAnsiTheme="majorHAnsi" w:cstheme="majorHAnsi"/>
              </w:rPr>
            </w:pPr>
          </w:p>
          <w:p w:rsidR="00FF51B0" w:rsidRDefault="00FF51B0" w:rsidP="004229A2">
            <w:pPr>
              <w:pStyle w:val="TableParagraph"/>
              <w:ind w:left="0"/>
              <w:rPr>
                <w:rFonts w:asciiTheme="majorHAnsi" w:hAnsiTheme="majorHAnsi" w:cstheme="majorHAnsi"/>
              </w:rPr>
            </w:pPr>
          </w:p>
          <w:p w:rsidR="00E76BCA" w:rsidRDefault="00E76BCA" w:rsidP="004229A2">
            <w:pPr>
              <w:pStyle w:val="TableParagraph"/>
              <w:ind w:left="0"/>
              <w:rPr>
                <w:rFonts w:asciiTheme="majorHAnsi" w:hAnsiTheme="majorHAnsi" w:cstheme="majorHAnsi"/>
              </w:rPr>
            </w:pPr>
          </w:p>
          <w:p w:rsidR="001947A0" w:rsidRDefault="001947A0" w:rsidP="004229A2">
            <w:pPr>
              <w:pStyle w:val="TableParagraph"/>
              <w:ind w:left="0"/>
              <w:rPr>
                <w:rFonts w:asciiTheme="majorHAnsi" w:hAnsiTheme="majorHAnsi" w:cstheme="majorHAnsi"/>
              </w:rPr>
            </w:pPr>
          </w:p>
          <w:p w:rsidR="001947A0" w:rsidRDefault="001947A0" w:rsidP="004229A2">
            <w:pPr>
              <w:pStyle w:val="TableParagraph"/>
              <w:ind w:left="0"/>
              <w:rPr>
                <w:rFonts w:asciiTheme="majorHAnsi" w:hAnsiTheme="majorHAnsi" w:cstheme="majorHAnsi"/>
              </w:rPr>
            </w:pPr>
            <w:r>
              <w:rPr>
                <w:rFonts w:asciiTheme="majorHAnsi" w:hAnsiTheme="majorHAnsi" w:cstheme="majorHAnsi"/>
              </w:rPr>
              <w:t>£400</w:t>
            </w:r>
          </w:p>
          <w:p w:rsidR="001947A0" w:rsidRDefault="001947A0" w:rsidP="004229A2">
            <w:pPr>
              <w:pStyle w:val="TableParagraph"/>
              <w:ind w:left="0"/>
              <w:rPr>
                <w:rFonts w:asciiTheme="majorHAnsi" w:hAnsiTheme="majorHAnsi" w:cstheme="majorHAnsi"/>
              </w:rPr>
            </w:pPr>
          </w:p>
          <w:p w:rsidR="001947A0" w:rsidRDefault="001947A0" w:rsidP="004229A2">
            <w:pPr>
              <w:pStyle w:val="TableParagraph"/>
              <w:ind w:left="0"/>
              <w:rPr>
                <w:rFonts w:asciiTheme="majorHAnsi" w:hAnsiTheme="majorHAnsi" w:cstheme="majorHAnsi"/>
              </w:rPr>
            </w:pPr>
          </w:p>
          <w:p w:rsidR="00AA5C74" w:rsidRDefault="00AA5C74" w:rsidP="004229A2">
            <w:pPr>
              <w:pStyle w:val="TableParagraph"/>
              <w:ind w:left="0"/>
              <w:rPr>
                <w:rFonts w:asciiTheme="majorHAnsi" w:hAnsiTheme="majorHAnsi" w:cstheme="majorHAnsi"/>
              </w:rPr>
            </w:pPr>
          </w:p>
          <w:p w:rsidR="00AA5C74" w:rsidRDefault="00AA5C74" w:rsidP="004229A2">
            <w:pPr>
              <w:pStyle w:val="TableParagraph"/>
              <w:ind w:left="0"/>
              <w:rPr>
                <w:rFonts w:asciiTheme="majorHAnsi" w:hAnsiTheme="majorHAnsi" w:cstheme="majorHAnsi"/>
              </w:rPr>
            </w:pPr>
          </w:p>
          <w:p w:rsidR="001947A0" w:rsidRPr="0053742A" w:rsidRDefault="001947A0" w:rsidP="00AA5C74">
            <w:pPr>
              <w:pStyle w:val="TableParagraph"/>
              <w:ind w:left="0"/>
              <w:rPr>
                <w:rFonts w:asciiTheme="majorHAnsi" w:hAnsiTheme="majorHAnsi" w:cstheme="majorHAnsi"/>
              </w:rPr>
            </w:pPr>
            <w:r>
              <w:rPr>
                <w:rFonts w:asciiTheme="majorHAnsi" w:hAnsiTheme="majorHAnsi" w:cstheme="majorHAnsi"/>
              </w:rPr>
              <w:t>£</w:t>
            </w:r>
            <w:r w:rsidR="00AA5C74">
              <w:rPr>
                <w:rFonts w:asciiTheme="majorHAnsi" w:hAnsiTheme="majorHAnsi" w:cstheme="majorHAnsi"/>
              </w:rPr>
              <w:t>0</w:t>
            </w:r>
          </w:p>
        </w:tc>
        <w:tc>
          <w:tcPr>
            <w:tcW w:w="3307" w:type="dxa"/>
            <w:tcBorders>
              <w:bottom w:val="single" w:sz="12" w:space="0" w:color="231F20"/>
            </w:tcBorders>
          </w:tcPr>
          <w:p w:rsidR="003E5DD0" w:rsidRDefault="00B306BB" w:rsidP="00421296">
            <w:pPr>
              <w:pStyle w:val="TableParagraph"/>
              <w:ind w:left="0"/>
              <w:rPr>
                <w:rFonts w:ascii="Times New Roman"/>
                <w:sz w:val="24"/>
              </w:rPr>
            </w:pPr>
            <w:r>
              <w:rPr>
                <w:rFonts w:ascii="Times New Roman"/>
                <w:sz w:val="24"/>
              </w:rPr>
              <w:t xml:space="preserve">The </w:t>
            </w:r>
            <w:r w:rsidR="00C024F1">
              <w:rPr>
                <w:rFonts w:ascii="Times New Roman"/>
                <w:sz w:val="24"/>
              </w:rPr>
              <w:t>PE scheme</w:t>
            </w:r>
            <w:r>
              <w:rPr>
                <w:rFonts w:ascii="Times New Roman"/>
                <w:sz w:val="24"/>
              </w:rPr>
              <w:t xml:space="preserve"> is</w:t>
            </w:r>
            <w:r w:rsidR="00C024F1">
              <w:rPr>
                <w:rFonts w:ascii="Times New Roman"/>
                <w:sz w:val="24"/>
              </w:rPr>
              <w:t xml:space="preserve"> being used to deliver all PE lessons ensuring continuity and progression from one year group to the next. </w:t>
            </w:r>
            <w:r w:rsidR="00EC5FF7">
              <w:rPr>
                <w:rFonts w:ascii="Times New Roman"/>
                <w:sz w:val="24"/>
              </w:rPr>
              <w:t>All children have taken part in high quality PE lessons twice a week.</w:t>
            </w:r>
          </w:p>
          <w:p w:rsidR="00C024F1" w:rsidRDefault="00C024F1" w:rsidP="00421296">
            <w:pPr>
              <w:pStyle w:val="TableParagraph"/>
              <w:ind w:left="0"/>
              <w:rPr>
                <w:rFonts w:ascii="Times New Roman"/>
                <w:sz w:val="24"/>
              </w:rPr>
            </w:pPr>
          </w:p>
          <w:p w:rsidR="00C024F1" w:rsidRDefault="00C024F1" w:rsidP="00421296">
            <w:pPr>
              <w:pStyle w:val="TableParagraph"/>
              <w:ind w:left="0"/>
              <w:rPr>
                <w:rFonts w:ascii="Times New Roman"/>
                <w:sz w:val="24"/>
              </w:rPr>
            </w:pPr>
          </w:p>
          <w:p w:rsidR="002C51B6" w:rsidRDefault="002C51B6" w:rsidP="00421296">
            <w:pPr>
              <w:pStyle w:val="TableParagraph"/>
              <w:ind w:left="0"/>
              <w:rPr>
                <w:rFonts w:ascii="Times New Roman"/>
                <w:sz w:val="24"/>
              </w:rPr>
            </w:pPr>
            <w:r>
              <w:rPr>
                <w:rFonts w:ascii="Times New Roman"/>
                <w:sz w:val="24"/>
              </w:rPr>
              <w:t xml:space="preserve">Playground equipment was replenished so more were motivated to take part in physical activity at playtimes </w:t>
            </w:r>
          </w:p>
          <w:p w:rsidR="002C51B6" w:rsidRDefault="002C51B6" w:rsidP="00421296">
            <w:pPr>
              <w:pStyle w:val="TableParagraph"/>
              <w:ind w:left="0"/>
              <w:rPr>
                <w:rFonts w:ascii="Times New Roman"/>
                <w:sz w:val="24"/>
              </w:rPr>
            </w:pPr>
          </w:p>
          <w:p w:rsidR="002C51B6" w:rsidRDefault="002C51B6" w:rsidP="00421296">
            <w:pPr>
              <w:pStyle w:val="TableParagraph"/>
              <w:ind w:left="0"/>
              <w:rPr>
                <w:rFonts w:ascii="Times New Roman"/>
                <w:sz w:val="24"/>
              </w:rPr>
            </w:pPr>
          </w:p>
          <w:p w:rsidR="00C024F1" w:rsidRDefault="00C024F1" w:rsidP="00421296">
            <w:pPr>
              <w:pStyle w:val="TableParagraph"/>
              <w:ind w:left="0"/>
              <w:rPr>
                <w:rFonts w:ascii="Times New Roman"/>
                <w:sz w:val="24"/>
              </w:rPr>
            </w:pPr>
            <w:r>
              <w:rPr>
                <w:rFonts w:ascii="Times New Roman"/>
                <w:sz w:val="24"/>
              </w:rPr>
              <w:t>Lunchtime activities took pla</w:t>
            </w:r>
            <w:r w:rsidR="002C51B6">
              <w:rPr>
                <w:rFonts w:ascii="Times New Roman"/>
                <w:sz w:val="24"/>
              </w:rPr>
              <w:t>ce each day led by sports coach. Children enjoyed these activities and a range of children took part each day.</w:t>
            </w:r>
          </w:p>
          <w:p w:rsidR="00C024F1" w:rsidRDefault="00C024F1" w:rsidP="00421296">
            <w:pPr>
              <w:pStyle w:val="TableParagraph"/>
              <w:ind w:left="0"/>
              <w:rPr>
                <w:rFonts w:ascii="Times New Roman"/>
                <w:sz w:val="24"/>
              </w:rPr>
            </w:pPr>
          </w:p>
          <w:p w:rsidR="00C024F1" w:rsidRDefault="00C024F1" w:rsidP="00421296">
            <w:pPr>
              <w:pStyle w:val="TableParagraph"/>
              <w:ind w:left="0"/>
              <w:rPr>
                <w:rFonts w:ascii="Times New Roman"/>
                <w:sz w:val="24"/>
              </w:rPr>
            </w:pPr>
          </w:p>
          <w:p w:rsidR="00313CAF" w:rsidRPr="00C024F1" w:rsidRDefault="00C024F1" w:rsidP="002C51B6">
            <w:pPr>
              <w:pStyle w:val="TableParagraph"/>
              <w:ind w:left="0"/>
              <w:rPr>
                <w:rFonts w:ascii="Times New Roman"/>
                <w:sz w:val="24"/>
              </w:rPr>
            </w:pPr>
            <w:r>
              <w:rPr>
                <w:rFonts w:ascii="Times New Roman"/>
                <w:sz w:val="24"/>
              </w:rPr>
              <w:t xml:space="preserve">Introduced </w:t>
            </w:r>
            <w:r w:rsidR="00B306BB">
              <w:rPr>
                <w:rFonts w:ascii="Times New Roman"/>
                <w:sz w:val="24"/>
              </w:rPr>
              <w:t xml:space="preserve">for some year groups </w:t>
            </w:r>
            <w:r>
              <w:rPr>
                <w:rFonts w:ascii="Times New Roman"/>
                <w:sz w:val="24"/>
              </w:rPr>
              <w:t xml:space="preserve">but needs time to embed next </w:t>
            </w:r>
            <w:r>
              <w:rPr>
                <w:rFonts w:ascii="Times New Roman"/>
                <w:sz w:val="24"/>
              </w:rPr>
              <w:lastRenderedPageBreak/>
              <w:t>academic year.</w:t>
            </w:r>
            <w:r w:rsidR="002C51B6">
              <w:rPr>
                <w:rFonts w:ascii="Times New Roman"/>
                <w:sz w:val="24"/>
              </w:rPr>
              <w:t xml:space="preserve"> Children that took part were able to run for longer as the year progressed and they enjoyed the run each day.</w:t>
            </w:r>
          </w:p>
        </w:tc>
        <w:tc>
          <w:tcPr>
            <w:tcW w:w="3134" w:type="dxa"/>
            <w:tcBorders>
              <w:bottom w:val="single" w:sz="12" w:space="0" w:color="231F20"/>
            </w:tcBorders>
          </w:tcPr>
          <w:p w:rsidR="003E5DD0" w:rsidRPr="00E76BCA" w:rsidRDefault="002D39D1" w:rsidP="004229A2">
            <w:pPr>
              <w:pStyle w:val="TableParagraph"/>
              <w:ind w:left="0"/>
              <w:rPr>
                <w:rFonts w:asciiTheme="majorHAnsi" w:hAnsiTheme="majorHAnsi" w:cstheme="majorHAnsi"/>
              </w:rPr>
            </w:pPr>
            <w:r w:rsidRPr="00E76BCA">
              <w:rPr>
                <w:rFonts w:asciiTheme="majorHAnsi" w:hAnsiTheme="majorHAnsi" w:cstheme="majorHAnsi"/>
              </w:rPr>
              <w:lastRenderedPageBreak/>
              <w:t>High quality PE lessons planned and implemented for each year group for future years.</w:t>
            </w:r>
          </w:p>
          <w:p w:rsidR="002D39D1" w:rsidRDefault="002D39D1" w:rsidP="004229A2">
            <w:pPr>
              <w:pStyle w:val="TableParagraph"/>
              <w:ind w:left="0"/>
              <w:rPr>
                <w:rFonts w:asciiTheme="majorHAnsi" w:hAnsiTheme="majorHAnsi" w:cstheme="majorHAnsi"/>
              </w:rPr>
            </w:pPr>
          </w:p>
          <w:p w:rsidR="00E76BCA" w:rsidRDefault="00E76BCA" w:rsidP="004229A2">
            <w:pPr>
              <w:pStyle w:val="TableParagraph"/>
              <w:ind w:left="0"/>
              <w:rPr>
                <w:rFonts w:asciiTheme="majorHAnsi" w:hAnsiTheme="majorHAnsi" w:cstheme="majorHAnsi"/>
              </w:rPr>
            </w:pPr>
          </w:p>
          <w:p w:rsidR="00E76BCA" w:rsidRDefault="00E76BCA" w:rsidP="004229A2">
            <w:pPr>
              <w:pStyle w:val="TableParagraph"/>
              <w:ind w:left="0"/>
              <w:rPr>
                <w:rFonts w:asciiTheme="majorHAnsi" w:hAnsiTheme="majorHAnsi" w:cstheme="majorHAnsi"/>
              </w:rPr>
            </w:pPr>
          </w:p>
          <w:p w:rsidR="00E76BCA" w:rsidRPr="00E76BCA" w:rsidRDefault="00E76BCA" w:rsidP="004229A2">
            <w:pPr>
              <w:pStyle w:val="TableParagraph"/>
              <w:ind w:left="0"/>
              <w:rPr>
                <w:rFonts w:asciiTheme="majorHAnsi" w:hAnsiTheme="majorHAnsi" w:cstheme="majorHAnsi"/>
              </w:rPr>
            </w:pPr>
          </w:p>
          <w:p w:rsidR="00AA5C74" w:rsidRDefault="00AA5C74" w:rsidP="004229A2">
            <w:pPr>
              <w:pStyle w:val="TableParagraph"/>
              <w:ind w:left="0"/>
              <w:rPr>
                <w:rFonts w:asciiTheme="majorHAnsi" w:hAnsiTheme="majorHAnsi" w:cstheme="majorHAnsi"/>
              </w:rPr>
            </w:pPr>
          </w:p>
          <w:p w:rsidR="006840BA" w:rsidRPr="00E76BCA" w:rsidRDefault="002D39D1" w:rsidP="004229A2">
            <w:pPr>
              <w:pStyle w:val="TableParagraph"/>
              <w:ind w:left="0"/>
              <w:rPr>
                <w:rFonts w:asciiTheme="majorHAnsi" w:hAnsiTheme="majorHAnsi" w:cstheme="majorHAnsi"/>
              </w:rPr>
            </w:pPr>
            <w:r w:rsidRPr="00E76BCA">
              <w:rPr>
                <w:rFonts w:asciiTheme="majorHAnsi" w:hAnsiTheme="majorHAnsi" w:cstheme="majorHAnsi"/>
              </w:rPr>
              <w:t>Regular daily exercise will be embedded as part of the daily school routine for all pupils</w:t>
            </w:r>
            <w:r w:rsidR="006840BA" w:rsidRPr="00E76BCA">
              <w:rPr>
                <w:rFonts w:asciiTheme="majorHAnsi" w:hAnsiTheme="majorHAnsi" w:cstheme="majorHAnsi"/>
              </w:rPr>
              <w:t>.</w:t>
            </w:r>
          </w:p>
        </w:tc>
      </w:tr>
      <w:tr w:rsidR="003E5DD0" w:rsidTr="004229A2">
        <w:trPr>
          <w:trHeight w:val="315"/>
        </w:trPr>
        <w:tc>
          <w:tcPr>
            <w:tcW w:w="12243" w:type="dxa"/>
            <w:gridSpan w:val="4"/>
            <w:vMerge w:val="restart"/>
            <w:tcBorders>
              <w:top w:val="single" w:sz="12" w:space="0" w:color="231F20"/>
            </w:tcBorders>
          </w:tcPr>
          <w:p w:rsidR="003E5DD0" w:rsidRDefault="003E5DD0" w:rsidP="004229A2">
            <w:pPr>
              <w:pStyle w:val="TableParagraph"/>
              <w:spacing w:before="16"/>
              <w:ind w:left="80"/>
              <w:rPr>
                <w:sz w:val="24"/>
              </w:rPr>
            </w:pPr>
            <w:r>
              <w:rPr>
                <w:b/>
                <w:color w:val="0E5F22"/>
                <w:sz w:val="24"/>
              </w:rPr>
              <w:lastRenderedPageBreak/>
              <w:t xml:space="preserve">Key indicator 2: </w:t>
            </w:r>
            <w:r>
              <w:rPr>
                <w:color w:val="0E5F22"/>
                <w:sz w:val="24"/>
              </w:rPr>
              <w:t>The profile of PESSPA being raised across the school as a tool for whole school improvement</w:t>
            </w:r>
          </w:p>
        </w:tc>
        <w:tc>
          <w:tcPr>
            <w:tcW w:w="3134" w:type="dxa"/>
            <w:tcBorders>
              <w:top w:val="single" w:sz="4" w:space="0" w:color="auto"/>
            </w:tcBorders>
          </w:tcPr>
          <w:p w:rsidR="003E5DD0" w:rsidRDefault="003E5DD0" w:rsidP="004229A2">
            <w:pPr>
              <w:pStyle w:val="TableParagraph"/>
              <w:spacing w:before="16" w:line="279" w:lineRule="exact"/>
              <w:ind w:left="48" w:right="83"/>
              <w:jc w:val="center"/>
              <w:rPr>
                <w:sz w:val="24"/>
              </w:rPr>
            </w:pPr>
            <w:r>
              <w:rPr>
                <w:color w:val="231F20"/>
                <w:sz w:val="24"/>
              </w:rPr>
              <w:t>Percentage of total allocation:</w:t>
            </w:r>
          </w:p>
        </w:tc>
      </w:tr>
      <w:tr w:rsidR="003E5DD0" w:rsidTr="004229A2">
        <w:trPr>
          <w:trHeight w:val="320"/>
        </w:trPr>
        <w:tc>
          <w:tcPr>
            <w:tcW w:w="12243" w:type="dxa"/>
            <w:gridSpan w:val="4"/>
            <w:vMerge/>
            <w:tcBorders>
              <w:top w:val="nil"/>
            </w:tcBorders>
          </w:tcPr>
          <w:p w:rsidR="003E5DD0" w:rsidRDefault="003E5DD0" w:rsidP="004229A2">
            <w:pPr>
              <w:rPr>
                <w:sz w:val="2"/>
                <w:szCs w:val="2"/>
              </w:rPr>
            </w:pPr>
          </w:p>
        </w:tc>
        <w:tc>
          <w:tcPr>
            <w:tcW w:w="3134" w:type="dxa"/>
          </w:tcPr>
          <w:p w:rsidR="003E5DD0" w:rsidRDefault="005E613B" w:rsidP="004229A2">
            <w:pPr>
              <w:pStyle w:val="TableParagraph"/>
              <w:spacing w:before="21" w:line="279" w:lineRule="exact"/>
              <w:ind w:left="21"/>
              <w:jc w:val="center"/>
              <w:rPr>
                <w:sz w:val="24"/>
              </w:rPr>
            </w:pPr>
            <w:r>
              <w:rPr>
                <w:color w:val="231F20"/>
                <w:sz w:val="24"/>
              </w:rPr>
              <w:t>2</w:t>
            </w:r>
            <w:r w:rsidR="003E5DD0">
              <w:rPr>
                <w:color w:val="231F20"/>
                <w:sz w:val="24"/>
              </w:rPr>
              <w:t>%</w:t>
            </w:r>
          </w:p>
        </w:tc>
      </w:tr>
      <w:tr w:rsidR="003E5DD0" w:rsidTr="004229A2">
        <w:trPr>
          <w:trHeight w:val="618"/>
        </w:trPr>
        <w:tc>
          <w:tcPr>
            <w:tcW w:w="3720" w:type="dxa"/>
          </w:tcPr>
          <w:p w:rsidR="003E5DD0" w:rsidRDefault="003E5DD0" w:rsidP="004229A2">
            <w:pPr>
              <w:pStyle w:val="TableParagraph"/>
              <w:spacing w:before="19" w:line="288" w:lineRule="exact"/>
              <w:ind w:left="80" w:right="91"/>
              <w:rPr>
                <w:sz w:val="24"/>
              </w:rPr>
            </w:pPr>
            <w:r>
              <w:rPr>
                <w:color w:val="231F20"/>
                <w:sz w:val="24"/>
              </w:rPr>
              <w:t xml:space="preserve">School focus with clarity on intended </w:t>
            </w:r>
            <w:r>
              <w:rPr>
                <w:b/>
                <w:color w:val="231F20"/>
                <w:sz w:val="24"/>
              </w:rPr>
              <w:t>impact on pupils</w:t>
            </w:r>
            <w:r>
              <w:rPr>
                <w:color w:val="231F20"/>
                <w:sz w:val="24"/>
              </w:rPr>
              <w:t>:</w:t>
            </w:r>
          </w:p>
        </w:tc>
        <w:tc>
          <w:tcPr>
            <w:tcW w:w="3600" w:type="dxa"/>
          </w:tcPr>
          <w:p w:rsidR="003E5DD0" w:rsidRDefault="003E5DD0" w:rsidP="004229A2">
            <w:pPr>
              <w:pStyle w:val="TableParagraph"/>
              <w:spacing w:before="21"/>
              <w:ind w:left="80"/>
              <w:rPr>
                <w:sz w:val="24"/>
              </w:rPr>
            </w:pPr>
            <w:r>
              <w:rPr>
                <w:color w:val="231F20"/>
                <w:sz w:val="24"/>
              </w:rPr>
              <w:t>Actions to achieve:</w:t>
            </w:r>
          </w:p>
        </w:tc>
        <w:tc>
          <w:tcPr>
            <w:tcW w:w="1616" w:type="dxa"/>
          </w:tcPr>
          <w:p w:rsidR="003E5DD0" w:rsidRDefault="003E5DD0" w:rsidP="004229A2">
            <w:pPr>
              <w:pStyle w:val="TableParagraph"/>
              <w:spacing w:before="19" w:line="288" w:lineRule="exact"/>
              <w:ind w:left="80"/>
              <w:rPr>
                <w:sz w:val="24"/>
              </w:rPr>
            </w:pPr>
            <w:r>
              <w:rPr>
                <w:color w:val="231F20"/>
                <w:sz w:val="24"/>
              </w:rPr>
              <w:t>Funding allocated:</w:t>
            </w:r>
          </w:p>
        </w:tc>
        <w:tc>
          <w:tcPr>
            <w:tcW w:w="3307" w:type="dxa"/>
          </w:tcPr>
          <w:p w:rsidR="003E5DD0" w:rsidRDefault="003E5DD0" w:rsidP="004229A2">
            <w:pPr>
              <w:pStyle w:val="TableParagraph"/>
              <w:spacing w:before="21"/>
              <w:ind w:left="80"/>
              <w:rPr>
                <w:sz w:val="24"/>
              </w:rPr>
            </w:pPr>
            <w:r>
              <w:rPr>
                <w:color w:val="231F20"/>
                <w:sz w:val="24"/>
              </w:rPr>
              <w:t>Evidence and impact:</w:t>
            </w:r>
          </w:p>
        </w:tc>
        <w:tc>
          <w:tcPr>
            <w:tcW w:w="3134" w:type="dxa"/>
          </w:tcPr>
          <w:p w:rsidR="003E5DD0" w:rsidRDefault="003E5DD0" w:rsidP="004229A2">
            <w:pPr>
              <w:pStyle w:val="TableParagraph"/>
              <w:spacing w:before="19" w:line="288" w:lineRule="exact"/>
              <w:ind w:left="80"/>
              <w:rPr>
                <w:sz w:val="24"/>
              </w:rPr>
            </w:pPr>
            <w:r>
              <w:rPr>
                <w:color w:val="231F20"/>
                <w:sz w:val="24"/>
              </w:rPr>
              <w:t>Sustainability and suggested next steps:</w:t>
            </w:r>
          </w:p>
        </w:tc>
      </w:tr>
      <w:tr w:rsidR="003326B8" w:rsidTr="004229A2">
        <w:trPr>
          <w:trHeight w:val="2532"/>
        </w:trPr>
        <w:tc>
          <w:tcPr>
            <w:tcW w:w="3720" w:type="dxa"/>
          </w:tcPr>
          <w:p w:rsidR="003326B8" w:rsidRPr="004462A9" w:rsidRDefault="003326B8" w:rsidP="003326B8">
            <w:pPr>
              <w:widowControl/>
              <w:adjustRightInd w:val="0"/>
              <w:rPr>
                <w:rFonts w:asciiTheme="majorHAnsi" w:eastAsiaTheme="minorHAnsi" w:hAnsiTheme="majorHAnsi" w:cstheme="majorHAnsi"/>
                <w:lang w:eastAsia="en-US" w:bidi="ar-SA"/>
              </w:rPr>
            </w:pPr>
            <w:r w:rsidRPr="004462A9">
              <w:rPr>
                <w:rFonts w:asciiTheme="majorHAnsi" w:eastAsiaTheme="minorHAnsi" w:hAnsiTheme="majorHAnsi" w:cstheme="majorHAnsi"/>
                <w:lang w:eastAsia="en-US" w:bidi="ar-SA"/>
              </w:rPr>
              <w:t>Raise the awareness of benefits of being</w:t>
            </w:r>
          </w:p>
          <w:p w:rsidR="003326B8" w:rsidRPr="004462A9" w:rsidRDefault="003326B8" w:rsidP="003326B8">
            <w:pPr>
              <w:widowControl/>
              <w:adjustRightInd w:val="0"/>
              <w:rPr>
                <w:rFonts w:asciiTheme="majorHAnsi" w:eastAsiaTheme="minorHAnsi" w:hAnsiTheme="majorHAnsi" w:cstheme="majorHAnsi"/>
                <w:lang w:eastAsia="en-US" w:bidi="ar-SA"/>
              </w:rPr>
            </w:pPr>
            <w:r w:rsidRPr="004462A9">
              <w:rPr>
                <w:rFonts w:asciiTheme="majorHAnsi" w:eastAsiaTheme="minorHAnsi" w:hAnsiTheme="majorHAnsi" w:cstheme="majorHAnsi"/>
                <w:lang w:eastAsia="en-US" w:bidi="ar-SA"/>
              </w:rPr>
              <w:t>healthy by taking part in regular exercise</w:t>
            </w:r>
          </w:p>
          <w:p w:rsidR="003326B8" w:rsidRDefault="003326B8" w:rsidP="003326B8">
            <w:pPr>
              <w:widowControl/>
              <w:adjustRightInd w:val="0"/>
              <w:rPr>
                <w:rFonts w:asciiTheme="majorHAnsi" w:eastAsiaTheme="minorHAnsi" w:hAnsiTheme="majorHAnsi" w:cstheme="majorHAnsi"/>
                <w:lang w:eastAsia="en-US" w:bidi="ar-SA"/>
              </w:rPr>
            </w:pPr>
            <w:r w:rsidRPr="004462A9">
              <w:rPr>
                <w:rFonts w:asciiTheme="majorHAnsi" w:eastAsiaTheme="minorHAnsi" w:hAnsiTheme="majorHAnsi" w:cstheme="majorHAnsi"/>
                <w:lang w:eastAsia="en-US" w:bidi="ar-SA"/>
              </w:rPr>
              <w:t>and the rewards it can bring</w:t>
            </w:r>
            <w:r w:rsidR="0053742A">
              <w:rPr>
                <w:rFonts w:asciiTheme="majorHAnsi" w:eastAsiaTheme="minorHAnsi" w:hAnsiTheme="majorHAnsi" w:cstheme="majorHAnsi"/>
                <w:lang w:eastAsia="en-US" w:bidi="ar-SA"/>
              </w:rPr>
              <w:t>.</w:t>
            </w:r>
          </w:p>
          <w:p w:rsidR="0053742A" w:rsidRDefault="0053742A" w:rsidP="003326B8">
            <w:pPr>
              <w:widowControl/>
              <w:adjustRightInd w:val="0"/>
              <w:rPr>
                <w:rFonts w:asciiTheme="majorHAnsi" w:eastAsiaTheme="minorHAnsi" w:hAnsiTheme="majorHAnsi" w:cstheme="majorHAnsi"/>
                <w:lang w:eastAsia="en-US" w:bidi="ar-SA"/>
              </w:rPr>
            </w:pPr>
          </w:p>
          <w:p w:rsidR="0053742A" w:rsidRPr="004462A9" w:rsidRDefault="0053742A" w:rsidP="003326B8">
            <w:pPr>
              <w:widowControl/>
              <w:adjustRightInd w:val="0"/>
              <w:rPr>
                <w:rFonts w:asciiTheme="majorHAnsi" w:eastAsiaTheme="minorHAnsi" w:hAnsiTheme="majorHAnsi" w:cstheme="majorHAnsi"/>
                <w:lang w:eastAsia="en-US" w:bidi="ar-SA"/>
              </w:rPr>
            </w:pPr>
          </w:p>
          <w:p w:rsidR="00AA5C74" w:rsidRDefault="00AA5C74" w:rsidP="003326B8">
            <w:pPr>
              <w:pStyle w:val="TableParagraph"/>
              <w:ind w:left="0"/>
              <w:rPr>
                <w:rFonts w:asciiTheme="majorHAnsi" w:eastAsiaTheme="minorHAnsi" w:hAnsiTheme="majorHAnsi" w:cstheme="majorHAnsi"/>
                <w:lang w:eastAsia="en-US" w:bidi="ar-SA"/>
              </w:rPr>
            </w:pPr>
          </w:p>
          <w:p w:rsidR="00AA5C74" w:rsidRDefault="00AA5C74" w:rsidP="003326B8">
            <w:pPr>
              <w:pStyle w:val="TableParagraph"/>
              <w:ind w:left="0"/>
              <w:rPr>
                <w:rFonts w:asciiTheme="majorHAnsi" w:eastAsiaTheme="minorHAnsi" w:hAnsiTheme="majorHAnsi" w:cstheme="majorHAnsi"/>
                <w:lang w:eastAsia="en-US" w:bidi="ar-SA"/>
              </w:rPr>
            </w:pPr>
          </w:p>
          <w:p w:rsidR="002C51B6" w:rsidRDefault="002C51B6" w:rsidP="003326B8">
            <w:pPr>
              <w:pStyle w:val="TableParagraph"/>
              <w:ind w:left="0"/>
              <w:rPr>
                <w:rFonts w:asciiTheme="majorHAnsi" w:eastAsiaTheme="minorHAnsi" w:hAnsiTheme="majorHAnsi" w:cstheme="majorHAnsi"/>
                <w:lang w:eastAsia="en-US" w:bidi="ar-SA"/>
              </w:rPr>
            </w:pPr>
          </w:p>
          <w:p w:rsidR="002C51B6" w:rsidRDefault="002C51B6" w:rsidP="003326B8">
            <w:pPr>
              <w:pStyle w:val="TableParagraph"/>
              <w:ind w:left="0"/>
              <w:rPr>
                <w:rFonts w:asciiTheme="majorHAnsi" w:eastAsiaTheme="minorHAnsi" w:hAnsiTheme="majorHAnsi" w:cstheme="majorHAnsi"/>
                <w:lang w:eastAsia="en-US" w:bidi="ar-SA"/>
              </w:rPr>
            </w:pPr>
          </w:p>
          <w:p w:rsidR="003326B8" w:rsidRDefault="003326B8" w:rsidP="003326B8">
            <w:pPr>
              <w:pStyle w:val="TableParagraph"/>
              <w:ind w:left="0"/>
              <w:rPr>
                <w:rFonts w:ascii="Times New Roman"/>
                <w:sz w:val="24"/>
              </w:rPr>
            </w:pPr>
            <w:r w:rsidRPr="004462A9">
              <w:rPr>
                <w:rFonts w:asciiTheme="majorHAnsi" w:eastAsiaTheme="minorHAnsi" w:hAnsiTheme="majorHAnsi" w:cstheme="majorHAnsi"/>
                <w:lang w:eastAsia="en-US" w:bidi="ar-SA"/>
              </w:rPr>
              <w:t>Raise the profile within the community</w:t>
            </w:r>
          </w:p>
        </w:tc>
        <w:tc>
          <w:tcPr>
            <w:tcW w:w="3600" w:type="dxa"/>
          </w:tcPr>
          <w:p w:rsidR="003326B8" w:rsidRPr="00421296" w:rsidRDefault="003326B8" w:rsidP="003326B8">
            <w:pPr>
              <w:widowControl/>
              <w:adjustRightInd w:val="0"/>
              <w:rPr>
                <w:rFonts w:asciiTheme="majorHAnsi" w:eastAsiaTheme="minorHAnsi" w:hAnsiTheme="majorHAnsi" w:cstheme="majorHAnsi"/>
                <w:lang w:eastAsia="en-US" w:bidi="ar-SA"/>
              </w:rPr>
            </w:pPr>
            <w:r w:rsidRPr="00421296">
              <w:rPr>
                <w:rFonts w:asciiTheme="majorHAnsi" w:eastAsiaTheme="minorHAnsi" w:hAnsiTheme="majorHAnsi" w:cstheme="majorHAnsi"/>
                <w:lang w:eastAsia="en-US" w:bidi="ar-SA"/>
              </w:rPr>
              <w:t>Celebrate all achievements and</w:t>
            </w:r>
          </w:p>
          <w:p w:rsidR="003326B8" w:rsidRPr="00421296" w:rsidRDefault="003326B8" w:rsidP="003326B8">
            <w:pPr>
              <w:widowControl/>
              <w:adjustRightInd w:val="0"/>
              <w:rPr>
                <w:rFonts w:asciiTheme="majorHAnsi" w:eastAsiaTheme="minorHAnsi" w:hAnsiTheme="majorHAnsi" w:cstheme="majorHAnsi"/>
                <w:lang w:eastAsia="en-US" w:bidi="ar-SA"/>
              </w:rPr>
            </w:pPr>
            <w:r w:rsidRPr="00421296">
              <w:rPr>
                <w:rFonts w:asciiTheme="majorHAnsi" w:eastAsiaTheme="minorHAnsi" w:hAnsiTheme="majorHAnsi" w:cstheme="majorHAnsi"/>
                <w:lang w:eastAsia="en-US" w:bidi="ar-SA"/>
              </w:rPr>
              <w:t>successes in assemblies.</w:t>
            </w:r>
          </w:p>
          <w:p w:rsidR="003326B8" w:rsidRPr="00421296" w:rsidRDefault="003326B8" w:rsidP="003326B8">
            <w:pPr>
              <w:widowControl/>
              <w:adjustRightInd w:val="0"/>
              <w:rPr>
                <w:rFonts w:asciiTheme="majorHAnsi" w:eastAsiaTheme="minorHAnsi" w:hAnsiTheme="majorHAnsi" w:cstheme="majorHAnsi"/>
                <w:lang w:eastAsia="en-US" w:bidi="ar-SA"/>
              </w:rPr>
            </w:pPr>
            <w:r w:rsidRPr="00421296">
              <w:rPr>
                <w:rFonts w:asciiTheme="majorHAnsi" w:eastAsiaTheme="minorHAnsi" w:hAnsiTheme="majorHAnsi" w:cstheme="majorHAnsi"/>
                <w:lang w:eastAsia="en-US" w:bidi="ar-SA"/>
              </w:rPr>
              <w:t>Reward with certificates, medals and</w:t>
            </w:r>
          </w:p>
          <w:p w:rsidR="003326B8" w:rsidRDefault="00E60F24" w:rsidP="003326B8">
            <w:pPr>
              <w:widowControl/>
              <w:adjustRightInd w:val="0"/>
              <w:rPr>
                <w:rFonts w:asciiTheme="majorHAnsi" w:eastAsiaTheme="minorHAnsi" w:hAnsiTheme="majorHAnsi" w:cstheme="majorHAnsi"/>
                <w:lang w:eastAsia="en-US" w:bidi="ar-SA"/>
              </w:rPr>
            </w:pPr>
            <w:r w:rsidRPr="00421296">
              <w:rPr>
                <w:rFonts w:asciiTheme="majorHAnsi" w:eastAsiaTheme="minorHAnsi" w:hAnsiTheme="majorHAnsi" w:cstheme="majorHAnsi"/>
                <w:lang w:eastAsia="en-US" w:bidi="ar-SA"/>
              </w:rPr>
              <w:t>C</w:t>
            </w:r>
            <w:r w:rsidR="003326B8" w:rsidRPr="00421296">
              <w:rPr>
                <w:rFonts w:asciiTheme="majorHAnsi" w:eastAsiaTheme="minorHAnsi" w:hAnsiTheme="majorHAnsi" w:cstheme="majorHAnsi"/>
                <w:lang w:eastAsia="en-US" w:bidi="ar-SA"/>
              </w:rPr>
              <w:t>ups</w:t>
            </w:r>
          </w:p>
          <w:p w:rsidR="00E60F24" w:rsidRPr="00421296" w:rsidRDefault="00E60F24" w:rsidP="003326B8">
            <w:pPr>
              <w:widowControl/>
              <w:adjustRightInd w:val="0"/>
              <w:rPr>
                <w:rFonts w:asciiTheme="majorHAnsi" w:eastAsiaTheme="minorHAnsi" w:hAnsiTheme="majorHAnsi" w:cstheme="majorHAnsi"/>
                <w:lang w:eastAsia="en-US" w:bidi="ar-SA"/>
              </w:rPr>
            </w:pPr>
          </w:p>
          <w:p w:rsidR="00AA5C74" w:rsidRDefault="00AA5C74" w:rsidP="003326B8">
            <w:pPr>
              <w:widowControl/>
              <w:adjustRightInd w:val="0"/>
              <w:rPr>
                <w:rFonts w:asciiTheme="majorHAnsi" w:eastAsiaTheme="minorHAnsi" w:hAnsiTheme="majorHAnsi" w:cstheme="majorHAnsi"/>
                <w:lang w:eastAsia="en-US" w:bidi="ar-SA"/>
              </w:rPr>
            </w:pPr>
          </w:p>
          <w:p w:rsidR="00AA5C74" w:rsidRDefault="00AA5C74" w:rsidP="003326B8">
            <w:pPr>
              <w:widowControl/>
              <w:adjustRightInd w:val="0"/>
              <w:rPr>
                <w:rFonts w:asciiTheme="majorHAnsi" w:eastAsiaTheme="minorHAnsi" w:hAnsiTheme="majorHAnsi" w:cstheme="majorHAnsi"/>
                <w:lang w:eastAsia="en-US" w:bidi="ar-SA"/>
              </w:rPr>
            </w:pPr>
          </w:p>
          <w:p w:rsidR="002C51B6" w:rsidRDefault="002C51B6" w:rsidP="003326B8">
            <w:pPr>
              <w:widowControl/>
              <w:adjustRightInd w:val="0"/>
              <w:rPr>
                <w:rFonts w:asciiTheme="majorHAnsi" w:eastAsiaTheme="minorHAnsi" w:hAnsiTheme="majorHAnsi" w:cstheme="majorHAnsi"/>
                <w:lang w:eastAsia="en-US" w:bidi="ar-SA"/>
              </w:rPr>
            </w:pPr>
          </w:p>
          <w:p w:rsidR="002C51B6" w:rsidRDefault="002C51B6" w:rsidP="003326B8">
            <w:pPr>
              <w:widowControl/>
              <w:adjustRightInd w:val="0"/>
              <w:rPr>
                <w:rFonts w:asciiTheme="majorHAnsi" w:eastAsiaTheme="minorHAnsi" w:hAnsiTheme="majorHAnsi" w:cstheme="majorHAnsi"/>
                <w:lang w:eastAsia="en-US" w:bidi="ar-SA"/>
              </w:rPr>
            </w:pPr>
          </w:p>
          <w:p w:rsidR="003326B8" w:rsidRPr="00421296" w:rsidRDefault="003326B8" w:rsidP="003326B8">
            <w:pPr>
              <w:widowControl/>
              <w:adjustRightInd w:val="0"/>
              <w:rPr>
                <w:rFonts w:asciiTheme="majorHAnsi" w:eastAsiaTheme="minorHAnsi" w:hAnsiTheme="majorHAnsi" w:cstheme="majorHAnsi"/>
                <w:lang w:eastAsia="en-US" w:bidi="ar-SA"/>
              </w:rPr>
            </w:pPr>
            <w:r w:rsidRPr="00421296">
              <w:rPr>
                <w:rFonts w:asciiTheme="majorHAnsi" w:eastAsiaTheme="minorHAnsi" w:hAnsiTheme="majorHAnsi" w:cstheme="majorHAnsi"/>
                <w:lang w:eastAsia="en-US" w:bidi="ar-SA"/>
              </w:rPr>
              <w:t>Notice boards with photos, results and</w:t>
            </w:r>
          </w:p>
          <w:p w:rsidR="003326B8" w:rsidRPr="00421296" w:rsidRDefault="003326B8" w:rsidP="003326B8">
            <w:pPr>
              <w:widowControl/>
              <w:adjustRightInd w:val="0"/>
              <w:rPr>
                <w:rFonts w:asciiTheme="majorHAnsi" w:eastAsiaTheme="minorHAnsi" w:hAnsiTheme="majorHAnsi" w:cstheme="majorHAnsi"/>
                <w:lang w:eastAsia="en-US" w:bidi="ar-SA"/>
              </w:rPr>
            </w:pPr>
            <w:r w:rsidRPr="00421296">
              <w:rPr>
                <w:rFonts w:asciiTheme="majorHAnsi" w:eastAsiaTheme="minorHAnsi" w:hAnsiTheme="majorHAnsi" w:cstheme="majorHAnsi"/>
                <w:lang w:eastAsia="en-US" w:bidi="ar-SA"/>
              </w:rPr>
              <w:t>ideas for different ways of keeping</w:t>
            </w:r>
          </w:p>
          <w:p w:rsidR="003326B8" w:rsidRDefault="003326B8" w:rsidP="003326B8">
            <w:pPr>
              <w:pStyle w:val="TableParagraph"/>
              <w:ind w:left="0"/>
              <w:rPr>
                <w:rFonts w:asciiTheme="majorHAnsi" w:eastAsiaTheme="minorHAnsi" w:hAnsiTheme="majorHAnsi" w:cstheme="majorHAnsi"/>
                <w:lang w:eastAsia="en-US" w:bidi="ar-SA"/>
              </w:rPr>
            </w:pPr>
            <w:r w:rsidRPr="00421296">
              <w:rPr>
                <w:rFonts w:asciiTheme="majorHAnsi" w:eastAsiaTheme="minorHAnsi" w:hAnsiTheme="majorHAnsi" w:cstheme="majorHAnsi"/>
                <w:lang w:eastAsia="en-US" w:bidi="ar-SA"/>
              </w:rPr>
              <w:t>healthy</w:t>
            </w:r>
            <w:r w:rsidR="00FF51B0">
              <w:rPr>
                <w:rFonts w:asciiTheme="majorHAnsi" w:eastAsiaTheme="minorHAnsi" w:hAnsiTheme="majorHAnsi" w:cstheme="majorHAnsi"/>
                <w:lang w:eastAsia="en-US" w:bidi="ar-SA"/>
              </w:rPr>
              <w:t>.</w:t>
            </w:r>
          </w:p>
          <w:p w:rsidR="003326B8" w:rsidRPr="00421296" w:rsidRDefault="003326B8" w:rsidP="003326B8">
            <w:pPr>
              <w:widowControl/>
              <w:adjustRightInd w:val="0"/>
              <w:rPr>
                <w:rFonts w:asciiTheme="majorHAnsi" w:eastAsiaTheme="minorHAnsi" w:hAnsiTheme="majorHAnsi" w:cstheme="majorHAnsi"/>
                <w:lang w:eastAsia="en-US" w:bidi="ar-SA"/>
              </w:rPr>
            </w:pPr>
            <w:r w:rsidRPr="00421296">
              <w:rPr>
                <w:rFonts w:asciiTheme="majorHAnsi" w:eastAsiaTheme="minorHAnsi" w:hAnsiTheme="majorHAnsi" w:cstheme="majorHAnsi"/>
                <w:lang w:eastAsia="en-US" w:bidi="ar-SA"/>
              </w:rPr>
              <w:t>Update social media on a regular basis</w:t>
            </w:r>
          </w:p>
          <w:p w:rsidR="003326B8" w:rsidRDefault="003326B8" w:rsidP="003326B8">
            <w:pPr>
              <w:pStyle w:val="TableParagraph"/>
              <w:ind w:left="0"/>
              <w:rPr>
                <w:rFonts w:ascii="Times New Roman"/>
                <w:sz w:val="24"/>
              </w:rPr>
            </w:pPr>
            <w:r w:rsidRPr="00421296">
              <w:rPr>
                <w:rFonts w:asciiTheme="majorHAnsi" w:eastAsiaTheme="minorHAnsi" w:hAnsiTheme="majorHAnsi" w:cstheme="majorHAnsi"/>
                <w:lang w:eastAsia="en-US" w:bidi="ar-SA"/>
              </w:rPr>
              <w:t>of sporting events</w:t>
            </w:r>
          </w:p>
        </w:tc>
        <w:tc>
          <w:tcPr>
            <w:tcW w:w="1616" w:type="dxa"/>
          </w:tcPr>
          <w:p w:rsidR="003326B8" w:rsidRDefault="003326B8" w:rsidP="003326B8">
            <w:pPr>
              <w:pStyle w:val="TableParagraph"/>
              <w:ind w:left="0"/>
              <w:rPr>
                <w:rFonts w:ascii="Times New Roman"/>
                <w:sz w:val="24"/>
              </w:rPr>
            </w:pPr>
          </w:p>
          <w:p w:rsidR="001947A0" w:rsidRDefault="001947A0" w:rsidP="003326B8">
            <w:pPr>
              <w:pStyle w:val="TableParagraph"/>
              <w:ind w:left="0"/>
              <w:rPr>
                <w:rFonts w:ascii="Times New Roman"/>
                <w:sz w:val="24"/>
              </w:rPr>
            </w:pPr>
          </w:p>
          <w:p w:rsidR="001947A0" w:rsidRDefault="001947A0" w:rsidP="003326B8">
            <w:pPr>
              <w:pStyle w:val="TableParagraph"/>
              <w:ind w:left="0"/>
              <w:rPr>
                <w:rFonts w:asciiTheme="majorHAnsi" w:hAnsiTheme="majorHAnsi" w:cstheme="majorHAnsi"/>
              </w:rPr>
            </w:pPr>
            <w:r w:rsidRPr="00E60F24">
              <w:rPr>
                <w:rFonts w:asciiTheme="majorHAnsi" w:hAnsiTheme="majorHAnsi" w:cstheme="majorHAnsi"/>
              </w:rPr>
              <w:t>£</w:t>
            </w:r>
            <w:r w:rsidR="00E60F24" w:rsidRPr="00E60F24">
              <w:rPr>
                <w:rFonts w:asciiTheme="majorHAnsi" w:hAnsiTheme="majorHAnsi" w:cstheme="majorHAnsi"/>
              </w:rPr>
              <w:t>150</w:t>
            </w:r>
          </w:p>
          <w:p w:rsidR="00E60F24" w:rsidRDefault="00E60F24" w:rsidP="003326B8">
            <w:pPr>
              <w:pStyle w:val="TableParagraph"/>
              <w:ind w:left="0"/>
              <w:rPr>
                <w:rFonts w:asciiTheme="majorHAnsi" w:hAnsiTheme="majorHAnsi" w:cstheme="majorHAnsi"/>
              </w:rPr>
            </w:pPr>
          </w:p>
          <w:p w:rsidR="00E60F24" w:rsidRDefault="00E60F24" w:rsidP="003326B8">
            <w:pPr>
              <w:pStyle w:val="TableParagraph"/>
              <w:ind w:left="0"/>
              <w:rPr>
                <w:rFonts w:asciiTheme="majorHAnsi" w:hAnsiTheme="majorHAnsi" w:cstheme="majorHAnsi"/>
              </w:rPr>
            </w:pPr>
          </w:p>
          <w:p w:rsidR="00AA5C74" w:rsidRDefault="00AA5C74" w:rsidP="003326B8">
            <w:pPr>
              <w:pStyle w:val="TableParagraph"/>
              <w:ind w:left="0"/>
              <w:rPr>
                <w:rFonts w:asciiTheme="majorHAnsi" w:hAnsiTheme="majorHAnsi" w:cstheme="majorHAnsi"/>
              </w:rPr>
            </w:pPr>
          </w:p>
          <w:p w:rsidR="00AA5C74" w:rsidRDefault="00AA5C74" w:rsidP="003326B8">
            <w:pPr>
              <w:pStyle w:val="TableParagraph"/>
              <w:ind w:left="0"/>
              <w:rPr>
                <w:rFonts w:asciiTheme="majorHAnsi" w:hAnsiTheme="majorHAnsi" w:cstheme="majorHAnsi"/>
              </w:rPr>
            </w:pPr>
          </w:p>
          <w:p w:rsidR="002C51B6" w:rsidRDefault="002C51B6" w:rsidP="003326B8">
            <w:pPr>
              <w:pStyle w:val="TableParagraph"/>
              <w:ind w:left="0"/>
              <w:rPr>
                <w:rFonts w:asciiTheme="majorHAnsi" w:hAnsiTheme="majorHAnsi" w:cstheme="majorHAnsi"/>
              </w:rPr>
            </w:pPr>
          </w:p>
          <w:p w:rsidR="002C51B6" w:rsidRDefault="002C51B6" w:rsidP="003326B8">
            <w:pPr>
              <w:pStyle w:val="TableParagraph"/>
              <w:ind w:left="0"/>
              <w:rPr>
                <w:rFonts w:asciiTheme="majorHAnsi" w:hAnsiTheme="majorHAnsi" w:cstheme="majorHAnsi"/>
              </w:rPr>
            </w:pPr>
          </w:p>
          <w:p w:rsidR="005C5628" w:rsidRDefault="00E60F24" w:rsidP="003326B8">
            <w:pPr>
              <w:pStyle w:val="TableParagraph"/>
              <w:ind w:left="0"/>
              <w:rPr>
                <w:rFonts w:asciiTheme="majorHAnsi" w:hAnsiTheme="majorHAnsi" w:cstheme="majorHAnsi"/>
              </w:rPr>
            </w:pPr>
            <w:r>
              <w:rPr>
                <w:rFonts w:asciiTheme="majorHAnsi" w:hAnsiTheme="majorHAnsi" w:cstheme="majorHAnsi"/>
              </w:rPr>
              <w:t>£200</w:t>
            </w:r>
          </w:p>
          <w:p w:rsidR="005C5628" w:rsidRDefault="005C5628" w:rsidP="003326B8">
            <w:pPr>
              <w:pStyle w:val="TableParagraph"/>
              <w:ind w:left="0"/>
              <w:rPr>
                <w:rFonts w:asciiTheme="majorHAnsi" w:hAnsiTheme="majorHAnsi" w:cstheme="majorHAnsi"/>
              </w:rPr>
            </w:pPr>
          </w:p>
          <w:p w:rsidR="005C5628" w:rsidRDefault="005C5628" w:rsidP="003326B8">
            <w:pPr>
              <w:pStyle w:val="TableParagraph"/>
              <w:ind w:left="0"/>
              <w:rPr>
                <w:rFonts w:asciiTheme="majorHAnsi" w:hAnsiTheme="majorHAnsi" w:cstheme="majorHAnsi"/>
              </w:rPr>
            </w:pPr>
          </w:p>
          <w:p w:rsidR="00AA5C74" w:rsidRDefault="00AA5C74" w:rsidP="003326B8">
            <w:pPr>
              <w:pStyle w:val="TableParagraph"/>
              <w:ind w:left="0"/>
              <w:rPr>
                <w:rFonts w:asciiTheme="majorHAnsi" w:hAnsiTheme="majorHAnsi" w:cstheme="majorHAnsi"/>
              </w:rPr>
            </w:pPr>
          </w:p>
          <w:p w:rsidR="00AA5C74" w:rsidRDefault="00AA5C74" w:rsidP="003326B8">
            <w:pPr>
              <w:pStyle w:val="TableParagraph"/>
              <w:ind w:left="0"/>
              <w:rPr>
                <w:rFonts w:asciiTheme="majorHAnsi" w:hAnsiTheme="majorHAnsi" w:cstheme="majorHAnsi"/>
              </w:rPr>
            </w:pPr>
          </w:p>
          <w:p w:rsidR="00E60F24" w:rsidRPr="00E60F24" w:rsidRDefault="005C5628" w:rsidP="003326B8">
            <w:pPr>
              <w:pStyle w:val="TableParagraph"/>
              <w:ind w:left="0"/>
              <w:rPr>
                <w:rFonts w:asciiTheme="majorHAnsi" w:hAnsiTheme="majorHAnsi" w:cstheme="majorHAnsi"/>
              </w:rPr>
            </w:pPr>
            <w:r>
              <w:rPr>
                <w:rFonts w:asciiTheme="majorHAnsi" w:hAnsiTheme="majorHAnsi" w:cstheme="majorHAnsi"/>
              </w:rPr>
              <w:t>£0</w:t>
            </w:r>
          </w:p>
        </w:tc>
        <w:tc>
          <w:tcPr>
            <w:tcW w:w="3307" w:type="dxa"/>
          </w:tcPr>
          <w:p w:rsidR="003326B8" w:rsidRDefault="00C024F1" w:rsidP="00E60F24">
            <w:r>
              <w:t>During whole school reward assemblies, children were rewarded with certificates</w:t>
            </w:r>
            <w:r w:rsidR="00B306BB">
              <w:t xml:space="preserve"> and medals</w:t>
            </w:r>
            <w:r>
              <w:t xml:space="preserve"> for their sporting achievements.</w:t>
            </w:r>
            <w:r w:rsidR="002C51B6">
              <w:t xml:space="preserve"> Children were proud of their achievements</w:t>
            </w:r>
          </w:p>
          <w:p w:rsidR="00C024F1" w:rsidRDefault="00C024F1" w:rsidP="00E60F24"/>
          <w:p w:rsidR="00AA5C74" w:rsidRDefault="00AA5C74" w:rsidP="00E60F24"/>
          <w:p w:rsidR="00AA5C74" w:rsidRDefault="00AA5C74" w:rsidP="00E60F24"/>
          <w:p w:rsidR="00964C24" w:rsidRDefault="00C024F1" w:rsidP="00E60F24">
            <w:r>
              <w:t>A noticeboard with photos from sporting events and the winners of the monthly award for best class in PE lessons was displayed for all to see in the hall.</w:t>
            </w:r>
          </w:p>
          <w:p w:rsidR="00964C24" w:rsidRDefault="00953CB4" w:rsidP="00953CB4">
            <w:r>
              <w:t>Achievements included in the weekly newsbite that is sent out to parents.</w:t>
            </w:r>
          </w:p>
        </w:tc>
        <w:tc>
          <w:tcPr>
            <w:tcW w:w="3134" w:type="dxa"/>
          </w:tcPr>
          <w:p w:rsidR="00964C24" w:rsidRDefault="006840BA" w:rsidP="003326B8">
            <w:pPr>
              <w:pStyle w:val="TableParagraph"/>
              <w:ind w:left="0"/>
            </w:pPr>
            <w:r>
              <w:t>Recognition of achi</w:t>
            </w:r>
            <w:r w:rsidR="009A765A">
              <w:t>evement and success raises self</w:t>
            </w:r>
            <w:r>
              <w:t>-esteem within our pupils and encourages further participation.</w:t>
            </w:r>
          </w:p>
          <w:p w:rsidR="00964C24" w:rsidRDefault="006840BA" w:rsidP="003326B8">
            <w:pPr>
              <w:pStyle w:val="TableParagraph"/>
              <w:ind w:left="0"/>
            </w:pPr>
            <w:r>
              <w:t>Continue and improve our sporting assemblies</w:t>
            </w:r>
          </w:p>
          <w:p w:rsidR="00964C24" w:rsidRDefault="00964C24" w:rsidP="003326B8">
            <w:pPr>
              <w:pStyle w:val="TableParagraph"/>
              <w:ind w:left="0"/>
            </w:pPr>
          </w:p>
          <w:p w:rsidR="003326B8" w:rsidRDefault="00964C24" w:rsidP="003326B8">
            <w:pPr>
              <w:pStyle w:val="TableParagraph"/>
              <w:ind w:left="0"/>
            </w:pPr>
            <w:r>
              <w:t>Continue to use Social Media and encourage involvement from parents via parent app.</w:t>
            </w:r>
          </w:p>
          <w:p w:rsidR="00964C24" w:rsidRDefault="00964C24" w:rsidP="003326B8">
            <w:pPr>
              <w:pStyle w:val="TableParagraph"/>
              <w:ind w:left="0"/>
              <w:rPr>
                <w:rFonts w:ascii="Times New Roman"/>
                <w:sz w:val="24"/>
              </w:rPr>
            </w:pPr>
          </w:p>
        </w:tc>
      </w:tr>
    </w:tbl>
    <w:p w:rsidR="003E5DD0" w:rsidRDefault="003E5DD0" w:rsidP="003E5DD0">
      <w:pPr>
        <w:rPr>
          <w:rFonts w:ascii="Times New Roman"/>
          <w:sz w:val="24"/>
        </w:rPr>
        <w:sectPr w:rsidR="003E5DD0">
          <w:pgSz w:w="16840" w:h="11910" w:orient="landscape"/>
          <w:pgMar w:top="420" w:right="0" w:bottom="280" w:left="0" w:header="720" w:footer="72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3E5DD0" w:rsidTr="004229A2">
        <w:trPr>
          <w:trHeight w:val="383"/>
        </w:trPr>
        <w:tc>
          <w:tcPr>
            <w:tcW w:w="12302" w:type="dxa"/>
            <w:gridSpan w:val="4"/>
            <w:vMerge w:val="restart"/>
          </w:tcPr>
          <w:p w:rsidR="003E5DD0" w:rsidRDefault="003E5DD0" w:rsidP="004229A2">
            <w:pPr>
              <w:pStyle w:val="TableParagraph"/>
              <w:spacing w:line="257" w:lineRule="exact"/>
              <w:rPr>
                <w:sz w:val="24"/>
              </w:rPr>
            </w:pPr>
            <w:r>
              <w:rPr>
                <w:b/>
                <w:color w:val="0E5F22"/>
                <w:sz w:val="24"/>
              </w:rPr>
              <w:lastRenderedPageBreak/>
              <w:t xml:space="preserve">Key indicator 3: </w:t>
            </w:r>
            <w:r>
              <w:rPr>
                <w:color w:val="0E5F22"/>
                <w:sz w:val="24"/>
              </w:rPr>
              <w:t>Increased confidence, knowledge and skills of all staff in teaching PE and sport</w:t>
            </w:r>
          </w:p>
        </w:tc>
        <w:tc>
          <w:tcPr>
            <w:tcW w:w="3076" w:type="dxa"/>
          </w:tcPr>
          <w:p w:rsidR="003E5DD0" w:rsidRDefault="003E5DD0" w:rsidP="004229A2">
            <w:pPr>
              <w:pStyle w:val="TableParagraph"/>
              <w:spacing w:line="257" w:lineRule="exact"/>
              <w:rPr>
                <w:sz w:val="24"/>
              </w:rPr>
            </w:pPr>
            <w:r>
              <w:rPr>
                <w:color w:val="231F20"/>
                <w:sz w:val="24"/>
              </w:rPr>
              <w:t>Percentage of total allocation:</w:t>
            </w:r>
          </w:p>
        </w:tc>
      </w:tr>
      <w:tr w:rsidR="003E5DD0" w:rsidTr="004229A2">
        <w:trPr>
          <w:trHeight w:val="291"/>
        </w:trPr>
        <w:tc>
          <w:tcPr>
            <w:tcW w:w="12302" w:type="dxa"/>
            <w:gridSpan w:val="4"/>
            <w:vMerge/>
            <w:tcBorders>
              <w:top w:val="nil"/>
            </w:tcBorders>
          </w:tcPr>
          <w:p w:rsidR="003E5DD0" w:rsidRDefault="003E5DD0" w:rsidP="004229A2">
            <w:pPr>
              <w:rPr>
                <w:sz w:val="2"/>
                <w:szCs w:val="2"/>
              </w:rPr>
            </w:pPr>
          </w:p>
        </w:tc>
        <w:tc>
          <w:tcPr>
            <w:tcW w:w="3076" w:type="dxa"/>
          </w:tcPr>
          <w:p w:rsidR="003E5DD0" w:rsidRDefault="002145FE" w:rsidP="004229A2">
            <w:pPr>
              <w:pStyle w:val="TableParagraph"/>
              <w:spacing w:line="257" w:lineRule="exact"/>
              <w:ind w:left="20"/>
              <w:jc w:val="center"/>
              <w:rPr>
                <w:sz w:val="24"/>
              </w:rPr>
            </w:pPr>
            <w:r>
              <w:rPr>
                <w:color w:val="231F20"/>
                <w:sz w:val="24"/>
              </w:rPr>
              <w:t>34</w:t>
            </w:r>
            <w:r w:rsidR="003E5DD0">
              <w:rPr>
                <w:color w:val="231F20"/>
                <w:sz w:val="24"/>
              </w:rPr>
              <w:t>%</w:t>
            </w:r>
          </w:p>
        </w:tc>
      </w:tr>
      <w:tr w:rsidR="003E5DD0" w:rsidTr="004229A2">
        <w:trPr>
          <w:trHeight w:val="594"/>
        </w:trPr>
        <w:tc>
          <w:tcPr>
            <w:tcW w:w="3758" w:type="dxa"/>
          </w:tcPr>
          <w:p w:rsidR="003E5DD0" w:rsidRDefault="003E5DD0" w:rsidP="004229A2">
            <w:pPr>
              <w:pStyle w:val="TableParagraph"/>
              <w:spacing w:line="255" w:lineRule="exact"/>
              <w:rPr>
                <w:sz w:val="24"/>
              </w:rPr>
            </w:pPr>
            <w:r>
              <w:rPr>
                <w:color w:val="231F20"/>
                <w:sz w:val="24"/>
              </w:rPr>
              <w:t>School focus with clarity on intended</w:t>
            </w:r>
          </w:p>
          <w:p w:rsidR="003E5DD0" w:rsidRDefault="003E5DD0" w:rsidP="004229A2">
            <w:pPr>
              <w:pStyle w:val="TableParagraph"/>
              <w:spacing w:line="290" w:lineRule="exact"/>
              <w:rPr>
                <w:sz w:val="24"/>
              </w:rPr>
            </w:pPr>
            <w:r>
              <w:rPr>
                <w:b/>
                <w:color w:val="231F20"/>
                <w:sz w:val="24"/>
              </w:rPr>
              <w:t>impact on pupils</w:t>
            </w:r>
            <w:r>
              <w:rPr>
                <w:color w:val="231F20"/>
                <w:sz w:val="24"/>
              </w:rPr>
              <w:t>:</w:t>
            </w:r>
          </w:p>
        </w:tc>
        <w:tc>
          <w:tcPr>
            <w:tcW w:w="3458" w:type="dxa"/>
          </w:tcPr>
          <w:p w:rsidR="003E5DD0" w:rsidRDefault="003E5DD0" w:rsidP="004229A2">
            <w:pPr>
              <w:pStyle w:val="TableParagraph"/>
              <w:spacing w:line="257" w:lineRule="exact"/>
              <w:rPr>
                <w:sz w:val="24"/>
              </w:rPr>
            </w:pPr>
            <w:r>
              <w:rPr>
                <w:color w:val="231F20"/>
                <w:sz w:val="24"/>
              </w:rPr>
              <w:t>Actions to achieve:</w:t>
            </w:r>
          </w:p>
        </w:tc>
        <w:tc>
          <w:tcPr>
            <w:tcW w:w="1663" w:type="dxa"/>
          </w:tcPr>
          <w:p w:rsidR="003E5DD0" w:rsidRDefault="003E5DD0" w:rsidP="004229A2">
            <w:pPr>
              <w:pStyle w:val="TableParagraph"/>
              <w:spacing w:line="255" w:lineRule="exact"/>
              <w:rPr>
                <w:sz w:val="24"/>
              </w:rPr>
            </w:pPr>
            <w:r>
              <w:rPr>
                <w:color w:val="231F20"/>
                <w:sz w:val="24"/>
              </w:rPr>
              <w:t>Funding</w:t>
            </w:r>
          </w:p>
          <w:p w:rsidR="003E5DD0" w:rsidRDefault="003E5DD0" w:rsidP="004229A2">
            <w:pPr>
              <w:pStyle w:val="TableParagraph"/>
              <w:spacing w:line="290" w:lineRule="exact"/>
              <w:rPr>
                <w:sz w:val="24"/>
              </w:rPr>
            </w:pPr>
            <w:r>
              <w:rPr>
                <w:color w:val="231F20"/>
                <w:sz w:val="24"/>
              </w:rPr>
              <w:t>allocated:</w:t>
            </w:r>
          </w:p>
        </w:tc>
        <w:tc>
          <w:tcPr>
            <w:tcW w:w="3423" w:type="dxa"/>
          </w:tcPr>
          <w:p w:rsidR="003E5DD0" w:rsidRDefault="003E5DD0" w:rsidP="004229A2">
            <w:pPr>
              <w:pStyle w:val="TableParagraph"/>
              <w:spacing w:line="257" w:lineRule="exact"/>
              <w:rPr>
                <w:sz w:val="24"/>
              </w:rPr>
            </w:pPr>
            <w:r>
              <w:rPr>
                <w:color w:val="231F20"/>
                <w:sz w:val="24"/>
              </w:rPr>
              <w:t>Evidence and impact:</w:t>
            </w:r>
          </w:p>
        </w:tc>
        <w:tc>
          <w:tcPr>
            <w:tcW w:w="3076" w:type="dxa"/>
          </w:tcPr>
          <w:p w:rsidR="003E5DD0" w:rsidRDefault="003E5DD0" w:rsidP="004229A2">
            <w:pPr>
              <w:pStyle w:val="TableParagraph"/>
              <w:spacing w:line="255" w:lineRule="exact"/>
              <w:rPr>
                <w:sz w:val="24"/>
              </w:rPr>
            </w:pPr>
            <w:r>
              <w:rPr>
                <w:color w:val="231F20"/>
                <w:sz w:val="24"/>
              </w:rPr>
              <w:t>Sustainability and suggested</w:t>
            </w:r>
          </w:p>
          <w:p w:rsidR="003E5DD0" w:rsidRDefault="003E5DD0" w:rsidP="004229A2">
            <w:pPr>
              <w:pStyle w:val="TableParagraph"/>
              <w:spacing w:line="290" w:lineRule="exact"/>
              <w:rPr>
                <w:sz w:val="24"/>
              </w:rPr>
            </w:pPr>
            <w:r>
              <w:rPr>
                <w:color w:val="231F20"/>
                <w:sz w:val="24"/>
              </w:rPr>
              <w:t>next steps:</w:t>
            </w:r>
          </w:p>
        </w:tc>
      </w:tr>
      <w:tr w:rsidR="003E5DD0" w:rsidTr="004229A2">
        <w:trPr>
          <w:trHeight w:val="1906"/>
        </w:trPr>
        <w:tc>
          <w:tcPr>
            <w:tcW w:w="3758" w:type="dxa"/>
          </w:tcPr>
          <w:p w:rsidR="003E5DD0" w:rsidRDefault="005B1985" w:rsidP="002F7997">
            <w:pPr>
              <w:widowControl/>
              <w:adjustRightInd w:val="0"/>
              <w:rPr>
                <w:rFonts w:asciiTheme="majorHAnsi" w:eastAsiaTheme="minorHAnsi" w:hAnsiTheme="majorHAnsi" w:cstheme="majorHAnsi"/>
                <w:lang w:eastAsia="en-US" w:bidi="ar-SA"/>
              </w:rPr>
            </w:pPr>
            <w:r w:rsidRPr="004462A9">
              <w:rPr>
                <w:rFonts w:asciiTheme="majorHAnsi" w:eastAsiaTheme="minorHAnsi" w:hAnsiTheme="majorHAnsi" w:cstheme="majorHAnsi"/>
                <w:lang w:eastAsia="en-US" w:bidi="ar-SA"/>
              </w:rPr>
              <w:t>Giv</w:t>
            </w:r>
            <w:r w:rsidR="002F7997" w:rsidRPr="004462A9">
              <w:rPr>
                <w:rFonts w:asciiTheme="majorHAnsi" w:eastAsiaTheme="minorHAnsi" w:hAnsiTheme="majorHAnsi" w:cstheme="majorHAnsi"/>
                <w:lang w:eastAsia="en-US" w:bidi="ar-SA"/>
              </w:rPr>
              <w:t>e</w:t>
            </w:r>
            <w:r w:rsidRPr="004462A9">
              <w:rPr>
                <w:rFonts w:asciiTheme="majorHAnsi" w:eastAsiaTheme="minorHAnsi" w:hAnsiTheme="majorHAnsi" w:cstheme="majorHAnsi"/>
                <w:lang w:eastAsia="en-US" w:bidi="ar-SA"/>
              </w:rPr>
              <w:t xml:space="preserve"> teachers the confidence to deliver</w:t>
            </w:r>
            <w:r w:rsidR="002F7997" w:rsidRPr="004462A9">
              <w:rPr>
                <w:rFonts w:asciiTheme="majorHAnsi" w:eastAsiaTheme="minorHAnsi" w:hAnsiTheme="majorHAnsi" w:cstheme="majorHAnsi"/>
                <w:lang w:eastAsia="en-US" w:bidi="ar-SA"/>
              </w:rPr>
              <w:t xml:space="preserve"> </w:t>
            </w:r>
            <w:r w:rsidRPr="004462A9">
              <w:rPr>
                <w:rFonts w:asciiTheme="majorHAnsi" w:eastAsiaTheme="minorHAnsi" w:hAnsiTheme="majorHAnsi" w:cstheme="majorHAnsi"/>
                <w:lang w:eastAsia="en-US" w:bidi="ar-SA"/>
              </w:rPr>
              <w:t>a wider variety of sports and to have the</w:t>
            </w:r>
            <w:r w:rsidR="002F7997" w:rsidRPr="004462A9">
              <w:rPr>
                <w:rFonts w:asciiTheme="majorHAnsi" w:eastAsiaTheme="minorHAnsi" w:hAnsiTheme="majorHAnsi" w:cstheme="majorHAnsi"/>
                <w:lang w:eastAsia="en-US" w:bidi="ar-SA"/>
              </w:rPr>
              <w:t xml:space="preserve"> </w:t>
            </w:r>
            <w:r w:rsidRPr="004462A9">
              <w:rPr>
                <w:rFonts w:asciiTheme="majorHAnsi" w:eastAsiaTheme="minorHAnsi" w:hAnsiTheme="majorHAnsi" w:cstheme="majorHAnsi"/>
                <w:lang w:eastAsia="en-US" w:bidi="ar-SA"/>
              </w:rPr>
              <w:t>knowledge in how well a child is achieving</w:t>
            </w:r>
            <w:r w:rsidR="002F7997" w:rsidRPr="004462A9">
              <w:rPr>
                <w:rFonts w:asciiTheme="majorHAnsi" w:eastAsiaTheme="minorHAnsi" w:hAnsiTheme="majorHAnsi" w:cstheme="majorHAnsi"/>
                <w:lang w:eastAsia="en-US" w:bidi="ar-SA"/>
              </w:rPr>
              <w:t xml:space="preserve"> </w:t>
            </w:r>
            <w:r w:rsidRPr="004462A9">
              <w:rPr>
                <w:rFonts w:asciiTheme="majorHAnsi" w:eastAsiaTheme="minorHAnsi" w:hAnsiTheme="majorHAnsi" w:cstheme="majorHAnsi"/>
                <w:lang w:eastAsia="en-US" w:bidi="ar-SA"/>
              </w:rPr>
              <w:t>their goals</w:t>
            </w:r>
            <w:r w:rsidR="00964C24">
              <w:rPr>
                <w:rFonts w:asciiTheme="majorHAnsi" w:eastAsiaTheme="minorHAnsi" w:hAnsiTheme="majorHAnsi" w:cstheme="majorHAnsi"/>
                <w:lang w:eastAsia="en-US" w:bidi="ar-SA"/>
              </w:rPr>
              <w:t xml:space="preserve"> via regular high quality and bespoke CPD.</w:t>
            </w:r>
          </w:p>
          <w:p w:rsidR="00344D71" w:rsidRDefault="00344D71" w:rsidP="002F7997">
            <w:pPr>
              <w:widowControl/>
              <w:adjustRightInd w:val="0"/>
              <w:rPr>
                <w:rFonts w:asciiTheme="majorHAnsi" w:eastAsiaTheme="minorHAnsi" w:hAnsiTheme="majorHAnsi" w:cstheme="majorHAnsi"/>
                <w:lang w:eastAsia="en-US" w:bidi="ar-SA"/>
              </w:rPr>
            </w:pPr>
          </w:p>
          <w:p w:rsidR="003326B8" w:rsidRDefault="003326B8" w:rsidP="002F7997">
            <w:pPr>
              <w:widowControl/>
              <w:adjustRightInd w:val="0"/>
              <w:rPr>
                <w:rFonts w:asciiTheme="majorHAnsi" w:eastAsiaTheme="minorHAnsi" w:hAnsiTheme="majorHAnsi" w:cstheme="majorHAnsi"/>
                <w:lang w:eastAsia="en-US" w:bidi="ar-SA"/>
              </w:rPr>
            </w:pPr>
          </w:p>
          <w:p w:rsidR="00CE3ADD" w:rsidRPr="00CE3ADD" w:rsidRDefault="00CE3ADD" w:rsidP="002F7997">
            <w:pPr>
              <w:widowControl/>
              <w:adjustRightInd w:val="0"/>
              <w:rPr>
                <w:rFonts w:ascii="Calibri Light" w:eastAsiaTheme="minorHAnsi" w:hAnsi="Calibri Light" w:cs="Calibri Light"/>
                <w:lang w:eastAsia="en-US" w:bidi="ar-SA"/>
              </w:rPr>
            </w:pPr>
          </w:p>
        </w:tc>
        <w:tc>
          <w:tcPr>
            <w:tcW w:w="3458" w:type="dxa"/>
          </w:tcPr>
          <w:p w:rsidR="005B1985" w:rsidRDefault="005B1985" w:rsidP="00BE5C52">
            <w:pPr>
              <w:widowControl/>
              <w:adjustRightInd w:val="0"/>
              <w:rPr>
                <w:rFonts w:asciiTheme="majorHAnsi" w:eastAsiaTheme="minorHAnsi" w:hAnsiTheme="majorHAnsi" w:cstheme="majorHAnsi"/>
                <w:lang w:eastAsia="en-US" w:bidi="ar-SA"/>
              </w:rPr>
            </w:pPr>
            <w:r w:rsidRPr="004462A9">
              <w:rPr>
                <w:rFonts w:asciiTheme="majorHAnsi" w:eastAsiaTheme="minorHAnsi" w:hAnsiTheme="majorHAnsi" w:cstheme="majorHAnsi"/>
                <w:lang w:eastAsia="en-US" w:bidi="ar-SA"/>
              </w:rPr>
              <w:t>Employment of</w:t>
            </w:r>
            <w:r w:rsidRPr="004462A9">
              <w:rPr>
                <w:rFonts w:asciiTheme="majorHAnsi" w:hAnsiTheme="majorHAnsi" w:cstheme="majorHAnsi"/>
              </w:rPr>
              <w:t xml:space="preserve"> Level 3 teaching assistant t</w:t>
            </w:r>
            <w:r w:rsidRPr="004462A9">
              <w:rPr>
                <w:rFonts w:asciiTheme="majorHAnsi" w:eastAsiaTheme="minorHAnsi" w:hAnsiTheme="majorHAnsi" w:cstheme="majorHAnsi"/>
                <w:lang w:eastAsia="en-US" w:bidi="ar-SA"/>
              </w:rPr>
              <w:t>o work</w:t>
            </w:r>
            <w:r w:rsidR="00CE3ADD">
              <w:rPr>
                <w:rFonts w:asciiTheme="majorHAnsi" w:eastAsiaTheme="minorHAnsi" w:hAnsiTheme="majorHAnsi" w:cstheme="majorHAnsi"/>
                <w:lang w:eastAsia="en-US" w:bidi="ar-SA"/>
              </w:rPr>
              <w:t xml:space="preserve"> </w:t>
            </w:r>
            <w:r w:rsidRPr="004462A9">
              <w:rPr>
                <w:rFonts w:asciiTheme="majorHAnsi" w:eastAsiaTheme="minorHAnsi" w:hAnsiTheme="majorHAnsi" w:cstheme="majorHAnsi"/>
                <w:lang w:eastAsia="en-US" w:bidi="ar-SA"/>
              </w:rPr>
              <w:t xml:space="preserve">alongside teachers, demonstrating how </w:t>
            </w:r>
            <w:r w:rsidRPr="004462A9">
              <w:rPr>
                <w:rFonts w:asciiTheme="majorHAnsi" w:hAnsiTheme="majorHAnsi" w:cstheme="majorHAnsi"/>
              </w:rPr>
              <w:t>to deliver high quality P.E. lessons across KS1 and KS2 and explicitly teach</w:t>
            </w:r>
            <w:r w:rsidR="00CE3ADD">
              <w:rPr>
                <w:rFonts w:asciiTheme="majorHAnsi" w:eastAsiaTheme="minorHAnsi" w:hAnsiTheme="majorHAnsi" w:cstheme="majorHAnsi"/>
                <w:lang w:eastAsia="en-US" w:bidi="ar-SA"/>
              </w:rPr>
              <w:t xml:space="preserve"> </w:t>
            </w:r>
            <w:r w:rsidRPr="004462A9">
              <w:rPr>
                <w:rFonts w:asciiTheme="majorHAnsi" w:eastAsiaTheme="minorHAnsi" w:hAnsiTheme="majorHAnsi" w:cstheme="majorHAnsi"/>
                <w:lang w:eastAsia="en-US" w:bidi="ar-SA"/>
              </w:rPr>
              <w:t>the children the</w:t>
            </w:r>
            <w:r w:rsidR="00BE5C52">
              <w:rPr>
                <w:rFonts w:asciiTheme="majorHAnsi" w:eastAsiaTheme="minorHAnsi" w:hAnsiTheme="majorHAnsi" w:cstheme="majorHAnsi"/>
                <w:lang w:eastAsia="en-US" w:bidi="ar-SA"/>
              </w:rPr>
              <w:t xml:space="preserve"> </w:t>
            </w:r>
            <w:r w:rsidRPr="004462A9">
              <w:rPr>
                <w:rFonts w:asciiTheme="majorHAnsi" w:eastAsiaTheme="minorHAnsi" w:hAnsiTheme="majorHAnsi" w:cstheme="majorHAnsi"/>
                <w:lang w:eastAsia="en-US" w:bidi="ar-SA"/>
              </w:rPr>
              <w:t>fundamental skills required to compete</w:t>
            </w:r>
            <w:r w:rsidR="00BE5C52">
              <w:rPr>
                <w:rFonts w:asciiTheme="majorHAnsi" w:eastAsiaTheme="minorHAnsi" w:hAnsiTheme="majorHAnsi" w:cstheme="majorHAnsi"/>
                <w:lang w:eastAsia="en-US" w:bidi="ar-SA"/>
              </w:rPr>
              <w:t xml:space="preserve"> i</w:t>
            </w:r>
            <w:r w:rsidRPr="004462A9">
              <w:rPr>
                <w:rFonts w:asciiTheme="majorHAnsi" w:eastAsiaTheme="minorHAnsi" w:hAnsiTheme="majorHAnsi" w:cstheme="majorHAnsi"/>
                <w:lang w:eastAsia="en-US" w:bidi="ar-SA"/>
              </w:rPr>
              <w:t>n various sports and maintain a</w:t>
            </w:r>
            <w:r w:rsidR="00BE5C52">
              <w:rPr>
                <w:rFonts w:asciiTheme="majorHAnsi" w:eastAsiaTheme="minorHAnsi" w:hAnsiTheme="majorHAnsi" w:cstheme="majorHAnsi"/>
                <w:lang w:eastAsia="en-US" w:bidi="ar-SA"/>
              </w:rPr>
              <w:t xml:space="preserve"> </w:t>
            </w:r>
            <w:r w:rsidRPr="004462A9">
              <w:rPr>
                <w:rFonts w:asciiTheme="majorHAnsi" w:eastAsiaTheme="minorHAnsi" w:hAnsiTheme="majorHAnsi" w:cstheme="majorHAnsi"/>
                <w:lang w:eastAsia="en-US" w:bidi="ar-SA"/>
              </w:rPr>
              <w:t>healthy lifestyle</w:t>
            </w:r>
          </w:p>
          <w:p w:rsidR="00AA5C74" w:rsidRDefault="00AA5C74" w:rsidP="003326B8">
            <w:pPr>
              <w:widowControl/>
              <w:adjustRightInd w:val="0"/>
              <w:rPr>
                <w:rFonts w:asciiTheme="majorHAnsi" w:eastAsiaTheme="minorHAnsi" w:hAnsiTheme="majorHAnsi" w:cstheme="majorHAnsi"/>
                <w:lang w:eastAsia="en-US" w:bidi="ar-SA"/>
              </w:rPr>
            </w:pPr>
          </w:p>
          <w:p w:rsidR="003326B8" w:rsidRPr="00421296" w:rsidRDefault="003326B8" w:rsidP="003326B8">
            <w:pPr>
              <w:widowControl/>
              <w:adjustRightInd w:val="0"/>
              <w:rPr>
                <w:rFonts w:asciiTheme="majorHAnsi" w:eastAsiaTheme="minorHAnsi" w:hAnsiTheme="majorHAnsi" w:cstheme="majorHAnsi"/>
                <w:lang w:eastAsia="en-US" w:bidi="ar-SA"/>
              </w:rPr>
            </w:pPr>
            <w:r>
              <w:rPr>
                <w:rFonts w:asciiTheme="majorHAnsi" w:eastAsiaTheme="minorHAnsi" w:hAnsiTheme="majorHAnsi" w:cstheme="majorHAnsi"/>
                <w:lang w:eastAsia="en-US" w:bidi="ar-SA"/>
              </w:rPr>
              <w:t>Ensure c</w:t>
            </w:r>
            <w:r w:rsidRPr="00421296">
              <w:rPr>
                <w:rFonts w:asciiTheme="majorHAnsi" w:eastAsiaTheme="minorHAnsi" w:hAnsiTheme="majorHAnsi" w:cstheme="majorHAnsi"/>
                <w:lang w:eastAsia="en-US" w:bidi="ar-SA"/>
              </w:rPr>
              <w:t>ontinual collaboration between</w:t>
            </w:r>
            <w:r>
              <w:rPr>
                <w:rFonts w:asciiTheme="majorHAnsi" w:eastAsiaTheme="minorHAnsi" w:hAnsiTheme="majorHAnsi" w:cstheme="majorHAnsi"/>
                <w:lang w:eastAsia="en-US" w:bidi="ar-SA"/>
              </w:rPr>
              <w:t xml:space="preserve"> </w:t>
            </w:r>
            <w:r w:rsidRPr="00421296">
              <w:rPr>
                <w:rFonts w:asciiTheme="majorHAnsi" w:eastAsiaTheme="minorHAnsi" w:hAnsiTheme="majorHAnsi" w:cstheme="majorHAnsi"/>
                <w:lang w:eastAsia="en-US" w:bidi="ar-SA"/>
              </w:rPr>
              <w:t>teachers and coach to ensure</w:t>
            </w:r>
          </w:p>
          <w:p w:rsidR="003326B8" w:rsidRPr="00421296" w:rsidRDefault="003326B8" w:rsidP="003326B8">
            <w:pPr>
              <w:widowControl/>
              <w:adjustRightInd w:val="0"/>
              <w:rPr>
                <w:rFonts w:asciiTheme="majorHAnsi" w:eastAsiaTheme="minorHAnsi" w:hAnsiTheme="majorHAnsi" w:cstheme="majorHAnsi"/>
                <w:lang w:eastAsia="en-US" w:bidi="ar-SA"/>
              </w:rPr>
            </w:pPr>
            <w:r w:rsidRPr="00421296">
              <w:rPr>
                <w:rFonts w:asciiTheme="majorHAnsi" w:eastAsiaTheme="minorHAnsi" w:hAnsiTheme="majorHAnsi" w:cstheme="majorHAnsi"/>
                <w:lang w:eastAsia="en-US" w:bidi="ar-SA"/>
              </w:rPr>
              <w:t>high level in PE teaching is</w:t>
            </w:r>
          </w:p>
          <w:p w:rsidR="003326B8" w:rsidRPr="00BE5C52" w:rsidRDefault="003326B8" w:rsidP="003326B8">
            <w:pPr>
              <w:widowControl/>
              <w:adjustRightInd w:val="0"/>
              <w:rPr>
                <w:rFonts w:asciiTheme="majorHAnsi" w:eastAsiaTheme="minorHAnsi" w:hAnsiTheme="majorHAnsi" w:cstheme="majorHAnsi"/>
                <w:lang w:eastAsia="en-US" w:bidi="ar-SA"/>
              </w:rPr>
            </w:pPr>
            <w:r w:rsidRPr="00421296">
              <w:rPr>
                <w:rFonts w:asciiTheme="majorHAnsi" w:eastAsiaTheme="minorHAnsi" w:hAnsiTheme="majorHAnsi" w:cstheme="majorHAnsi"/>
                <w:lang w:eastAsia="en-US" w:bidi="ar-SA"/>
              </w:rPr>
              <w:t>maintained</w:t>
            </w:r>
          </w:p>
        </w:tc>
        <w:tc>
          <w:tcPr>
            <w:tcW w:w="1663" w:type="dxa"/>
          </w:tcPr>
          <w:p w:rsidR="003E5DD0" w:rsidRPr="00E60F24" w:rsidRDefault="00AA5C74" w:rsidP="004229A2">
            <w:pPr>
              <w:pStyle w:val="TableParagraph"/>
              <w:ind w:left="0"/>
              <w:rPr>
                <w:rFonts w:asciiTheme="majorHAnsi" w:hAnsiTheme="majorHAnsi" w:cstheme="majorHAnsi"/>
              </w:rPr>
            </w:pPr>
            <w:r>
              <w:rPr>
                <w:rFonts w:asciiTheme="majorHAnsi" w:hAnsiTheme="majorHAnsi" w:cstheme="majorHAnsi"/>
              </w:rPr>
              <w:t>£6</w:t>
            </w:r>
            <w:r w:rsidR="001947A0" w:rsidRPr="00E60F24">
              <w:rPr>
                <w:rFonts w:asciiTheme="majorHAnsi" w:hAnsiTheme="majorHAnsi" w:cstheme="majorHAnsi"/>
              </w:rPr>
              <w:t>000</w:t>
            </w:r>
          </w:p>
          <w:p w:rsidR="001947A0" w:rsidRDefault="001947A0" w:rsidP="004229A2">
            <w:pPr>
              <w:pStyle w:val="TableParagraph"/>
              <w:ind w:left="0"/>
              <w:rPr>
                <w:rFonts w:ascii="Times New Roman"/>
                <w:sz w:val="24"/>
              </w:rPr>
            </w:pPr>
          </w:p>
          <w:p w:rsidR="001947A0" w:rsidRDefault="001947A0" w:rsidP="004229A2">
            <w:pPr>
              <w:pStyle w:val="TableParagraph"/>
              <w:ind w:left="0"/>
              <w:rPr>
                <w:rFonts w:ascii="Times New Roman"/>
                <w:sz w:val="24"/>
              </w:rPr>
            </w:pPr>
          </w:p>
          <w:p w:rsidR="001947A0" w:rsidRDefault="001947A0" w:rsidP="004229A2">
            <w:pPr>
              <w:pStyle w:val="TableParagraph"/>
              <w:ind w:left="0"/>
              <w:rPr>
                <w:rFonts w:ascii="Times New Roman"/>
                <w:sz w:val="24"/>
              </w:rPr>
            </w:pPr>
          </w:p>
          <w:p w:rsidR="001947A0" w:rsidRDefault="001947A0" w:rsidP="004229A2">
            <w:pPr>
              <w:pStyle w:val="TableParagraph"/>
              <w:ind w:left="0"/>
              <w:rPr>
                <w:rFonts w:ascii="Times New Roman"/>
                <w:sz w:val="24"/>
              </w:rPr>
            </w:pPr>
          </w:p>
          <w:p w:rsidR="001947A0" w:rsidRDefault="001947A0" w:rsidP="004229A2">
            <w:pPr>
              <w:pStyle w:val="TableParagraph"/>
              <w:ind w:left="0"/>
              <w:rPr>
                <w:rFonts w:ascii="Times New Roman"/>
                <w:sz w:val="24"/>
              </w:rPr>
            </w:pPr>
          </w:p>
          <w:p w:rsidR="001947A0" w:rsidRDefault="001947A0" w:rsidP="004229A2">
            <w:pPr>
              <w:pStyle w:val="TableParagraph"/>
              <w:ind w:left="0"/>
              <w:rPr>
                <w:rFonts w:ascii="Times New Roman"/>
                <w:sz w:val="24"/>
              </w:rPr>
            </w:pPr>
          </w:p>
          <w:p w:rsidR="001947A0" w:rsidRDefault="001947A0" w:rsidP="004229A2">
            <w:pPr>
              <w:pStyle w:val="TableParagraph"/>
              <w:ind w:left="0"/>
              <w:rPr>
                <w:rFonts w:ascii="Times New Roman"/>
                <w:sz w:val="24"/>
              </w:rPr>
            </w:pPr>
          </w:p>
          <w:p w:rsidR="001947A0" w:rsidRDefault="001947A0" w:rsidP="004229A2">
            <w:pPr>
              <w:pStyle w:val="TableParagraph"/>
              <w:ind w:left="0"/>
              <w:rPr>
                <w:rFonts w:ascii="Times New Roman"/>
                <w:sz w:val="24"/>
              </w:rPr>
            </w:pPr>
          </w:p>
        </w:tc>
        <w:tc>
          <w:tcPr>
            <w:tcW w:w="3423" w:type="dxa"/>
          </w:tcPr>
          <w:p w:rsidR="00BE5C52" w:rsidRPr="00BE5C52" w:rsidRDefault="00C024F1" w:rsidP="0053742A">
            <w:pPr>
              <w:widowControl/>
              <w:adjustRightInd w:val="0"/>
              <w:rPr>
                <w:rFonts w:asciiTheme="majorHAnsi" w:eastAsiaTheme="minorHAnsi" w:hAnsiTheme="majorHAnsi" w:cstheme="majorHAnsi"/>
                <w:lang w:eastAsia="en-US" w:bidi="ar-SA"/>
              </w:rPr>
            </w:pPr>
            <w:r>
              <w:rPr>
                <w:rFonts w:asciiTheme="majorHAnsi" w:eastAsiaTheme="minorHAnsi" w:hAnsiTheme="majorHAnsi" w:cstheme="majorHAnsi"/>
                <w:lang w:eastAsia="en-US" w:bidi="ar-SA"/>
              </w:rPr>
              <w:t>During the Autumn term all teaching staff taught PE lessons alongside t</w:t>
            </w:r>
            <w:r w:rsidR="002C51B6">
              <w:rPr>
                <w:rFonts w:asciiTheme="majorHAnsi" w:eastAsiaTheme="minorHAnsi" w:hAnsiTheme="majorHAnsi" w:cstheme="majorHAnsi"/>
                <w:lang w:eastAsia="en-US" w:bidi="ar-SA"/>
              </w:rPr>
              <w:t>he level 3 teaching assistant and</w:t>
            </w:r>
            <w:r>
              <w:rPr>
                <w:rFonts w:asciiTheme="majorHAnsi" w:eastAsiaTheme="minorHAnsi" w:hAnsiTheme="majorHAnsi" w:cstheme="majorHAnsi"/>
                <w:lang w:eastAsia="en-US" w:bidi="ar-SA"/>
              </w:rPr>
              <w:t xml:space="preserve"> develop</w:t>
            </w:r>
            <w:r w:rsidR="002C51B6">
              <w:rPr>
                <w:rFonts w:asciiTheme="majorHAnsi" w:eastAsiaTheme="minorHAnsi" w:hAnsiTheme="majorHAnsi" w:cstheme="majorHAnsi"/>
                <w:lang w:eastAsia="en-US" w:bidi="ar-SA"/>
              </w:rPr>
              <w:t>ed</w:t>
            </w:r>
            <w:r>
              <w:rPr>
                <w:rFonts w:asciiTheme="majorHAnsi" w:eastAsiaTheme="minorHAnsi" w:hAnsiTheme="majorHAnsi" w:cstheme="majorHAnsi"/>
                <w:lang w:eastAsia="en-US" w:bidi="ar-SA"/>
              </w:rPr>
              <w:t xml:space="preserve"> their confidence in delivering different aspects of PE lessons.</w:t>
            </w:r>
            <w:r w:rsidR="002C51B6">
              <w:rPr>
                <w:rFonts w:asciiTheme="majorHAnsi" w:eastAsiaTheme="minorHAnsi" w:hAnsiTheme="majorHAnsi" w:cstheme="majorHAnsi"/>
                <w:lang w:eastAsia="en-US" w:bidi="ar-SA"/>
              </w:rPr>
              <w:t xml:space="preserve"> </w:t>
            </w:r>
          </w:p>
        </w:tc>
        <w:tc>
          <w:tcPr>
            <w:tcW w:w="3076" w:type="dxa"/>
          </w:tcPr>
          <w:p w:rsidR="00421296" w:rsidRPr="00421296" w:rsidRDefault="00421296" w:rsidP="00421296">
            <w:pPr>
              <w:widowControl/>
              <w:adjustRightInd w:val="0"/>
              <w:rPr>
                <w:rFonts w:asciiTheme="majorHAnsi" w:eastAsiaTheme="minorHAnsi" w:hAnsiTheme="majorHAnsi" w:cstheme="majorHAnsi"/>
                <w:lang w:eastAsia="en-US" w:bidi="ar-SA"/>
              </w:rPr>
            </w:pPr>
            <w:r w:rsidRPr="00421296">
              <w:rPr>
                <w:rFonts w:asciiTheme="majorHAnsi" w:eastAsiaTheme="minorHAnsi" w:hAnsiTheme="majorHAnsi" w:cstheme="majorHAnsi"/>
                <w:lang w:eastAsia="en-US" w:bidi="ar-SA"/>
              </w:rPr>
              <w:t>Experienced teachers in physical</w:t>
            </w:r>
          </w:p>
          <w:p w:rsidR="00421296" w:rsidRDefault="0053742A" w:rsidP="00421296">
            <w:pPr>
              <w:widowControl/>
              <w:adjustRightInd w:val="0"/>
              <w:rPr>
                <w:rFonts w:asciiTheme="majorHAnsi" w:eastAsiaTheme="minorHAnsi" w:hAnsiTheme="majorHAnsi" w:cstheme="majorHAnsi"/>
                <w:lang w:eastAsia="en-US" w:bidi="ar-SA"/>
              </w:rPr>
            </w:pPr>
            <w:r w:rsidRPr="00421296">
              <w:rPr>
                <w:rFonts w:asciiTheme="majorHAnsi" w:eastAsiaTheme="minorHAnsi" w:hAnsiTheme="majorHAnsi" w:cstheme="majorHAnsi"/>
                <w:lang w:eastAsia="en-US" w:bidi="ar-SA"/>
              </w:rPr>
              <w:t>E</w:t>
            </w:r>
            <w:r w:rsidR="00421296" w:rsidRPr="00421296">
              <w:rPr>
                <w:rFonts w:asciiTheme="majorHAnsi" w:eastAsiaTheme="minorHAnsi" w:hAnsiTheme="majorHAnsi" w:cstheme="majorHAnsi"/>
                <w:lang w:eastAsia="en-US" w:bidi="ar-SA"/>
              </w:rPr>
              <w:t>ducation</w:t>
            </w:r>
            <w:r>
              <w:rPr>
                <w:rFonts w:asciiTheme="majorHAnsi" w:eastAsiaTheme="minorHAnsi" w:hAnsiTheme="majorHAnsi" w:cstheme="majorHAnsi"/>
                <w:lang w:eastAsia="en-US" w:bidi="ar-SA"/>
              </w:rPr>
              <w:t xml:space="preserve"> </w:t>
            </w:r>
            <w:r w:rsidR="002C51B6">
              <w:rPr>
                <w:rFonts w:asciiTheme="majorHAnsi" w:eastAsiaTheme="minorHAnsi" w:hAnsiTheme="majorHAnsi" w:cstheme="majorHAnsi"/>
                <w:lang w:eastAsia="en-US" w:bidi="ar-SA"/>
              </w:rPr>
              <w:t>that are able to</w:t>
            </w:r>
            <w:r>
              <w:rPr>
                <w:rFonts w:asciiTheme="majorHAnsi" w:eastAsiaTheme="minorHAnsi" w:hAnsiTheme="majorHAnsi" w:cstheme="majorHAnsi"/>
                <w:lang w:eastAsia="en-US" w:bidi="ar-SA"/>
              </w:rPr>
              <w:t xml:space="preserve"> </w:t>
            </w:r>
            <w:r w:rsidR="00421296" w:rsidRPr="00421296">
              <w:rPr>
                <w:rFonts w:asciiTheme="majorHAnsi" w:eastAsiaTheme="minorHAnsi" w:hAnsiTheme="majorHAnsi" w:cstheme="majorHAnsi"/>
                <w:lang w:eastAsia="en-US" w:bidi="ar-SA"/>
              </w:rPr>
              <w:t>provide our pupils with</w:t>
            </w:r>
            <w:r>
              <w:rPr>
                <w:rFonts w:asciiTheme="majorHAnsi" w:eastAsiaTheme="minorHAnsi" w:hAnsiTheme="majorHAnsi" w:cstheme="majorHAnsi"/>
                <w:lang w:eastAsia="en-US" w:bidi="ar-SA"/>
              </w:rPr>
              <w:t xml:space="preserve"> </w:t>
            </w:r>
            <w:r w:rsidR="00421296" w:rsidRPr="00421296">
              <w:rPr>
                <w:rFonts w:asciiTheme="majorHAnsi" w:eastAsiaTheme="minorHAnsi" w:hAnsiTheme="majorHAnsi" w:cstheme="majorHAnsi"/>
                <w:lang w:eastAsia="en-US" w:bidi="ar-SA"/>
              </w:rPr>
              <w:t xml:space="preserve">quality </w:t>
            </w:r>
            <w:r w:rsidR="007A6E3B">
              <w:rPr>
                <w:rFonts w:asciiTheme="majorHAnsi" w:eastAsiaTheme="minorHAnsi" w:hAnsiTheme="majorHAnsi" w:cstheme="majorHAnsi"/>
                <w:lang w:eastAsia="en-US" w:bidi="ar-SA"/>
              </w:rPr>
              <w:t xml:space="preserve">PE </w:t>
            </w:r>
            <w:r w:rsidR="00421296" w:rsidRPr="00421296">
              <w:rPr>
                <w:rFonts w:asciiTheme="majorHAnsi" w:eastAsiaTheme="minorHAnsi" w:hAnsiTheme="majorHAnsi" w:cstheme="majorHAnsi"/>
                <w:lang w:eastAsia="en-US" w:bidi="ar-SA"/>
              </w:rPr>
              <w:t>teaching.</w:t>
            </w:r>
          </w:p>
          <w:p w:rsidR="00964C24" w:rsidRDefault="00964C24" w:rsidP="00421296">
            <w:pPr>
              <w:widowControl/>
              <w:adjustRightInd w:val="0"/>
              <w:rPr>
                <w:rFonts w:asciiTheme="majorHAnsi" w:eastAsiaTheme="minorHAnsi" w:hAnsiTheme="majorHAnsi" w:cstheme="majorHAnsi"/>
                <w:lang w:eastAsia="en-US" w:bidi="ar-SA"/>
              </w:rPr>
            </w:pPr>
          </w:p>
          <w:p w:rsidR="00082466" w:rsidRDefault="00082466" w:rsidP="00421296">
            <w:pPr>
              <w:widowControl/>
              <w:adjustRightInd w:val="0"/>
              <w:rPr>
                <w:rFonts w:asciiTheme="majorHAnsi" w:eastAsiaTheme="minorHAnsi" w:hAnsiTheme="majorHAnsi" w:cstheme="majorHAnsi"/>
                <w:lang w:eastAsia="en-US" w:bidi="ar-SA"/>
              </w:rPr>
            </w:pPr>
          </w:p>
          <w:p w:rsidR="00082466" w:rsidRDefault="00082466" w:rsidP="00421296">
            <w:pPr>
              <w:widowControl/>
              <w:adjustRightInd w:val="0"/>
              <w:rPr>
                <w:rFonts w:asciiTheme="majorHAnsi" w:eastAsiaTheme="minorHAnsi" w:hAnsiTheme="majorHAnsi" w:cstheme="majorHAnsi"/>
                <w:lang w:eastAsia="en-US" w:bidi="ar-SA"/>
              </w:rPr>
            </w:pPr>
          </w:p>
          <w:p w:rsidR="00082466" w:rsidRPr="00421296" w:rsidRDefault="00082466" w:rsidP="00421296">
            <w:pPr>
              <w:widowControl/>
              <w:adjustRightInd w:val="0"/>
              <w:rPr>
                <w:rFonts w:asciiTheme="majorHAnsi" w:eastAsiaTheme="minorHAnsi" w:hAnsiTheme="majorHAnsi" w:cstheme="majorHAnsi"/>
                <w:lang w:eastAsia="en-US" w:bidi="ar-SA"/>
              </w:rPr>
            </w:pPr>
          </w:p>
          <w:p w:rsidR="00AA5C74" w:rsidRDefault="00AA5C74" w:rsidP="00421296">
            <w:pPr>
              <w:pStyle w:val="TableParagraph"/>
              <w:ind w:left="0"/>
              <w:rPr>
                <w:rFonts w:ascii="Calibri Light" w:hAnsi="Calibri Light" w:cs="Calibri Light"/>
              </w:rPr>
            </w:pPr>
          </w:p>
          <w:p w:rsidR="00AA5C74" w:rsidRDefault="00AA5C74" w:rsidP="00421296">
            <w:pPr>
              <w:pStyle w:val="TableParagraph"/>
              <w:ind w:left="0"/>
              <w:rPr>
                <w:rFonts w:ascii="Calibri Light" w:hAnsi="Calibri Light" w:cs="Calibri Light"/>
              </w:rPr>
            </w:pPr>
          </w:p>
          <w:p w:rsidR="003E5DD0" w:rsidRPr="00964C24" w:rsidRDefault="00964C24" w:rsidP="00421296">
            <w:pPr>
              <w:pStyle w:val="TableParagraph"/>
              <w:ind w:left="0"/>
              <w:rPr>
                <w:rFonts w:ascii="Calibri Light" w:hAnsi="Calibri Light" w:cs="Calibri Light"/>
                <w:sz w:val="24"/>
              </w:rPr>
            </w:pPr>
            <w:r w:rsidRPr="00964C24">
              <w:rPr>
                <w:rFonts w:ascii="Calibri Light" w:hAnsi="Calibri Light" w:cs="Calibri Light"/>
              </w:rPr>
              <w:t>Continual collaboration between teachers and coach will ensure high level in PE teaching is maintained</w:t>
            </w:r>
          </w:p>
        </w:tc>
      </w:tr>
      <w:tr w:rsidR="003E5DD0" w:rsidTr="004229A2">
        <w:trPr>
          <w:trHeight w:val="305"/>
        </w:trPr>
        <w:tc>
          <w:tcPr>
            <w:tcW w:w="12302" w:type="dxa"/>
            <w:gridSpan w:val="4"/>
            <w:vMerge w:val="restart"/>
          </w:tcPr>
          <w:p w:rsidR="003E5DD0" w:rsidRDefault="003E5DD0" w:rsidP="004229A2">
            <w:pPr>
              <w:pStyle w:val="TableParagraph"/>
              <w:spacing w:line="257" w:lineRule="exact"/>
              <w:rPr>
                <w:sz w:val="24"/>
              </w:rPr>
            </w:pPr>
            <w:r>
              <w:rPr>
                <w:b/>
                <w:color w:val="0E5F22"/>
                <w:sz w:val="24"/>
              </w:rPr>
              <w:t xml:space="preserve">Key indicator 4: </w:t>
            </w:r>
            <w:r>
              <w:rPr>
                <w:color w:val="0E5F22"/>
                <w:sz w:val="24"/>
              </w:rPr>
              <w:t>Broader experience of a range of sports and activities offered to all pupils</w:t>
            </w:r>
          </w:p>
        </w:tc>
        <w:tc>
          <w:tcPr>
            <w:tcW w:w="3076" w:type="dxa"/>
          </w:tcPr>
          <w:p w:rsidR="003E5DD0" w:rsidRDefault="003E5DD0" w:rsidP="004229A2">
            <w:pPr>
              <w:pStyle w:val="TableParagraph"/>
              <w:spacing w:line="257" w:lineRule="exact"/>
              <w:rPr>
                <w:sz w:val="24"/>
              </w:rPr>
            </w:pPr>
            <w:r>
              <w:rPr>
                <w:color w:val="231F20"/>
                <w:sz w:val="24"/>
              </w:rPr>
              <w:t>Percentage of total allocation:</w:t>
            </w:r>
          </w:p>
        </w:tc>
      </w:tr>
      <w:tr w:rsidR="003E5DD0" w:rsidTr="004229A2">
        <w:trPr>
          <w:trHeight w:val="305"/>
        </w:trPr>
        <w:tc>
          <w:tcPr>
            <w:tcW w:w="12302" w:type="dxa"/>
            <w:gridSpan w:val="4"/>
            <w:vMerge/>
            <w:tcBorders>
              <w:top w:val="nil"/>
            </w:tcBorders>
          </w:tcPr>
          <w:p w:rsidR="003E5DD0" w:rsidRDefault="003E5DD0" w:rsidP="004229A2">
            <w:pPr>
              <w:rPr>
                <w:sz w:val="2"/>
                <w:szCs w:val="2"/>
              </w:rPr>
            </w:pPr>
          </w:p>
        </w:tc>
        <w:tc>
          <w:tcPr>
            <w:tcW w:w="3076" w:type="dxa"/>
          </w:tcPr>
          <w:p w:rsidR="003E5DD0" w:rsidRDefault="00E837A6" w:rsidP="004229A2">
            <w:pPr>
              <w:pStyle w:val="TableParagraph"/>
              <w:spacing w:line="257" w:lineRule="exact"/>
              <w:ind w:left="20"/>
              <w:jc w:val="center"/>
              <w:rPr>
                <w:sz w:val="24"/>
              </w:rPr>
            </w:pPr>
            <w:r>
              <w:rPr>
                <w:color w:val="231F20"/>
                <w:sz w:val="24"/>
              </w:rPr>
              <w:t>35</w:t>
            </w:r>
            <w:r w:rsidR="003E5DD0">
              <w:rPr>
                <w:color w:val="231F20"/>
                <w:sz w:val="24"/>
              </w:rPr>
              <w:t>%</w:t>
            </w:r>
          </w:p>
        </w:tc>
      </w:tr>
      <w:tr w:rsidR="003E5DD0" w:rsidTr="004229A2">
        <w:trPr>
          <w:trHeight w:val="595"/>
        </w:trPr>
        <w:tc>
          <w:tcPr>
            <w:tcW w:w="3758" w:type="dxa"/>
          </w:tcPr>
          <w:p w:rsidR="003E5DD0" w:rsidRDefault="003E5DD0" w:rsidP="004229A2">
            <w:pPr>
              <w:pStyle w:val="TableParagraph"/>
              <w:spacing w:line="255" w:lineRule="exact"/>
              <w:rPr>
                <w:sz w:val="24"/>
              </w:rPr>
            </w:pPr>
            <w:r>
              <w:rPr>
                <w:color w:val="231F20"/>
                <w:sz w:val="24"/>
              </w:rPr>
              <w:t>School focus with clarity on intended</w:t>
            </w:r>
          </w:p>
          <w:p w:rsidR="003E5DD0" w:rsidRDefault="003E5DD0" w:rsidP="004229A2">
            <w:pPr>
              <w:pStyle w:val="TableParagraph"/>
              <w:spacing w:line="290" w:lineRule="exact"/>
              <w:rPr>
                <w:b/>
                <w:sz w:val="24"/>
              </w:rPr>
            </w:pPr>
            <w:r>
              <w:rPr>
                <w:b/>
                <w:color w:val="231F20"/>
                <w:sz w:val="24"/>
              </w:rPr>
              <w:t>impact on pupils:</w:t>
            </w:r>
          </w:p>
        </w:tc>
        <w:tc>
          <w:tcPr>
            <w:tcW w:w="3458" w:type="dxa"/>
          </w:tcPr>
          <w:p w:rsidR="003E5DD0" w:rsidRDefault="003E5DD0" w:rsidP="004229A2">
            <w:pPr>
              <w:pStyle w:val="TableParagraph"/>
              <w:spacing w:line="257" w:lineRule="exact"/>
              <w:rPr>
                <w:sz w:val="24"/>
              </w:rPr>
            </w:pPr>
            <w:r>
              <w:rPr>
                <w:color w:val="231F20"/>
                <w:sz w:val="24"/>
              </w:rPr>
              <w:t>Actions to achieve:</w:t>
            </w:r>
          </w:p>
        </w:tc>
        <w:tc>
          <w:tcPr>
            <w:tcW w:w="1663" w:type="dxa"/>
          </w:tcPr>
          <w:p w:rsidR="003E5DD0" w:rsidRDefault="003E5DD0" w:rsidP="004229A2">
            <w:pPr>
              <w:pStyle w:val="TableParagraph"/>
              <w:spacing w:line="255" w:lineRule="exact"/>
              <w:rPr>
                <w:sz w:val="24"/>
              </w:rPr>
            </w:pPr>
            <w:r>
              <w:rPr>
                <w:color w:val="231F20"/>
                <w:sz w:val="24"/>
              </w:rPr>
              <w:t>Funding</w:t>
            </w:r>
          </w:p>
          <w:p w:rsidR="003E5DD0" w:rsidRDefault="003E5DD0" w:rsidP="004229A2">
            <w:pPr>
              <w:pStyle w:val="TableParagraph"/>
              <w:spacing w:line="290" w:lineRule="exact"/>
              <w:rPr>
                <w:sz w:val="24"/>
              </w:rPr>
            </w:pPr>
            <w:r>
              <w:rPr>
                <w:color w:val="231F20"/>
                <w:sz w:val="24"/>
              </w:rPr>
              <w:t>allocated:</w:t>
            </w:r>
          </w:p>
        </w:tc>
        <w:tc>
          <w:tcPr>
            <w:tcW w:w="3423" w:type="dxa"/>
          </w:tcPr>
          <w:p w:rsidR="003E5DD0" w:rsidRDefault="003E5DD0" w:rsidP="004229A2">
            <w:pPr>
              <w:pStyle w:val="TableParagraph"/>
              <w:spacing w:line="257" w:lineRule="exact"/>
              <w:rPr>
                <w:sz w:val="24"/>
              </w:rPr>
            </w:pPr>
            <w:r>
              <w:rPr>
                <w:color w:val="231F20"/>
                <w:sz w:val="24"/>
              </w:rPr>
              <w:t>Evidence and impact:</w:t>
            </w:r>
          </w:p>
        </w:tc>
        <w:tc>
          <w:tcPr>
            <w:tcW w:w="3076" w:type="dxa"/>
          </w:tcPr>
          <w:p w:rsidR="003E5DD0" w:rsidRDefault="003E5DD0" w:rsidP="004229A2">
            <w:pPr>
              <w:pStyle w:val="TableParagraph"/>
              <w:spacing w:line="255" w:lineRule="exact"/>
              <w:rPr>
                <w:sz w:val="24"/>
              </w:rPr>
            </w:pPr>
            <w:r>
              <w:rPr>
                <w:color w:val="231F20"/>
                <w:sz w:val="24"/>
              </w:rPr>
              <w:t>Sustainability and suggested</w:t>
            </w:r>
          </w:p>
          <w:p w:rsidR="003E5DD0" w:rsidRDefault="003E5DD0" w:rsidP="004229A2">
            <w:pPr>
              <w:pStyle w:val="TableParagraph"/>
              <w:spacing w:line="290" w:lineRule="exact"/>
              <w:rPr>
                <w:sz w:val="24"/>
              </w:rPr>
            </w:pPr>
            <w:r>
              <w:rPr>
                <w:color w:val="231F20"/>
                <w:sz w:val="24"/>
              </w:rPr>
              <w:t>next steps:</w:t>
            </w:r>
          </w:p>
        </w:tc>
      </w:tr>
      <w:tr w:rsidR="003E5DD0" w:rsidTr="004229A2">
        <w:trPr>
          <w:trHeight w:val="1839"/>
        </w:trPr>
        <w:tc>
          <w:tcPr>
            <w:tcW w:w="3758" w:type="dxa"/>
          </w:tcPr>
          <w:p w:rsidR="005B1985" w:rsidRPr="004462A9" w:rsidRDefault="005B1985" w:rsidP="005B1985">
            <w:pPr>
              <w:widowControl/>
              <w:adjustRightInd w:val="0"/>
              <w:rPr>
                <w:rFonts w:asciiTheme="majorHAnsi" w:eastAsiaTheme="minorHAnsi" w:hAnsiTheme="majorHAnsi" w:cstheme="majorHAnsi"/>
                <w:lang w:eastAsia="en-US" w:bidi="ar-SA"/>
              </w:rPr>
            </w:pPr>
            <w:r w:rsidRPr="004462A9">
              <w:rPr>
                <w:rFonts w:asciiTheme="majorHAnsi" w:eastAsiaTheme="minorHAnsi" w:hAnsiTheme="majorHAnsi" w:cstheme="majorHAnsi"/>
                <w:lang w:eastAsia="en-US" w:bidi="ar-SA"/>
              </w:rPr>
              <w:t>Increase number of pupils participating in</w:t>
            </w:r>
          </w:p>
          <w:p w:rsidR="005B1985" w:rsidRDefault="005B1985" w:rsidP="005B1985">
            <w:pPr>
              <w:widowControl/>
              <w:adjustRightInd w:val="0"/>
              <w:rPr>
                <w:rFonts w:asciiTheme="majorHAnsi" w:eastAsiaTheme="minorHAnsi" w:hAnsiTheme="majorHAnsi" w:cstheme="majorHAnsi"/>
                <w:lang w:eastAsia="en-US" w:bidi="ar-SA"/>
              </w:rPr>
            </w:pPr>
            <w:r w:rsidRPr="004462A9">
              <w:rPr>
                <w:rFonts w:asciiTheme="majorHAnsi" w:eastAsiaTheme="minorHAnsi" w:hAnsiTheme="majorHAnsi" w:cstheme="majorHAnsi"/>
                <w:lang w:eastAsia="en-US" w:bidi="ar-SA"/>
              </w:rPr>
              <w:t>various sports and activities – aim to</w:t>
            </w:r>
            <w:r w:rsidR="002F7997" w:rsidRPr="004462A9">
              <w:rPr>
                <w:rFonts w:asciiTheme="majorHAnsi" w:eastAsiaTheme="minorHAnsi" w:hAnsiTheme="majorHAnsi" w:cstheme="majorHAnsi"/>
                <w:lang w:eastAsia="en-US" w:bidi="ar-SA"/>
              </w:rPr>
              <w:t xml:space="preserve"> </w:t>
            </w:r>
            <w:r w:rsidRPr="004462A9">
              <w:rPr>
                <w:rFonts w:asciiTheme="majorHAnsi" w:eastAsiaTheme="minorHAnsi" w:hAnsiTheme="majorHAnsi" w:cstheme="majorHAnsi"/>
                <w:lang w:eastAsia="en-US" w:bidi="ar-SA"/>
              </w:rPr>
              <w:t>target less active pupils</w:t>
            </w:r>
            <w:r w:rsidR="004462A9">
              <w:rPr>
                <w:rFonts w:asciiTheme="majorHAnsi" w:eastAsiaTheme="minorHAnsi" w:hAnsiTheme="majorHAnsi" w:cstheme="majorHAnsi"/>
                <w:lang w:eastAsia="en-US" w:bidi="ar-SA"/>
              </w:rPr>
              <w:t>, particularly PP pupils.</w:t>
            </w:r>
          </w:p>
          <w:p w:rsidR="00FF51B0" w:rsidRDefault="00FF51B0" w:rsidP="005B1985">
            <w:pPr>
              <w:widowControl/>
              <w:adjustRightInd w:val="0"/>
              <w:rPr>
                <w:rFonts w:asciiTheme="majorHAnsi" w:eastAsiaTheme="minorHAnsi" w:hAnsiTheme="majorHAnsi" w:cstheme="majorHAnsi"/>
                <w:lang w:eastAsia="en-US" w:bidi="ar-SA"/>
              </w:rPr>
            </w:pPr>
          </w:p>
          <w:p w:rsidR="00FF51B0" w:rsidRDefault="00FF51B0" w:rsidP="005B1985">
            <w:pPr>
              <w:widowControl/>
              <w:adjustRightInd w:val="0"/>
              <w:rPr>
                <w:rFonts w:asciiTheme="majorHAnsi" w:eastAsiaTheme="minorHAnsi" w:hAnsiTheme="majorHAnsi" w:cstheme="majorHAnsi"/>
                <w:lang w:eastAsia="en-US" w:bidi="ar-SA"/>
              </w:rPr>
            </w:pPr>
          </w:p>
          <w:p w:rsidR="007A6E3B" w:rsidRPr="004462A9" w:rsidRDefault="007A6E3B" w:rsidP="005B1985">
            <w:pPr>
              <w:widowControl/>
              <w:adjustRightInd w:val="0"/>
              <w:rPr>
                <w:rFonts w:asciiTheme="majorHAnsi" w:eastAsiaTheme="minorHAnsi" w:hAnsiTheme="majorHAnsi" w:cstheme="majorHAnsi"/>
                <w:lang w:eastAsia="en-US" w:bidi="ar-SA"/>
              </w:rPr>
            </w:pPr>
          </w:p>
          <w:p w:rsidR="0026401D" w:rsidRDefault="0026401D" w:rsidP="005B1985">
            <w:pPr>
              <w:widowControl/>
              <w:adjustRightInd w:val="0"/>
              <w:rPr>
                <w:rFonts w:asciiTheme="majorHAnsi" w:eastAsiaTheme="minorHAnsi" w:hAnsiTheme="majorHAnsi" w:cstheme="majorHAnsi"/>
                <w:lang w:eastAsia="en-US" w:bidi="ar-SA"/>
              </w:rPr>
            </w:pPr>
          </w:p>
          <w:p w:rsidR="00FF51B0" w:rsidRDefault="00FF51B0" w:rsidP="005B1985">
            <w:pPr>
              <w:widowControl/>
              <w:adjustRightInd w:val="0"/>
              <w:rPr>
                <w:rFonts w:asciiTheme="majorHAnsi" w:eastAsiaTheme="minorHAnsi" w:hAnsiTheme="majorHAnsi" w:cstheme="majorHAnsi"/>
                <w:lang w:eastAsia="en-US" w:bidi="ar-SA"/>
              </w:rPr>
            </w:pPr>
          </w:p>
          <w:p w:rsidR="00D421EA" w:rsidRPr="0026401D" w:rsidRDefault="0053742A" w:rsidP="0053742A">
            <w:pPr>
              <w:widowControl/>
              <w:adjustRightInd w:val="0"/>
              <w:rPr>
                <w:rFonts w:ascii="Calibri Light" w:hAnsi="Calibri Light" w:cs="Calibri Light"/>
              </w:rPr>
            </w:pPr>
            <w:r w:rsidRPr="00E60F24">
              <w:rPr>
                <w:rFonts w:ascii="Calibri Light" w:hAnsi="Calibri Light" w:cs="Calibri Light"/>
              </w:rPr>
              <w:t>Investment in PE resources/ equipment to ensure compliance with H &amp; S guidelines and to ensure PE Curriculum can be fully delivered.</w:t>
            </w:r>
          </w:p>
          <w:p w:rsidR="00AA5C74" w:rsidRDefault="00AA5C74" w:rsidP="0053742A">
            <w:pPr>
              <w:widowControl/>
              <w:adjustRightInd w:val="0"/>
              <w:rPr>
                <w:rFonts w:ascii="Calibri Light" w:eastAsiaTheme="minorHAnsi" w:hAnsi="Calibri Light" w:cs="Calibri Light"/>
                <w:lang w:eastAsia="en-US" w:bidi="ar-SA"/>
              </w:rPr>
            </w:pPr>
          </w:p>
          <w:p w:rsidR="00581CB7" w:rsidRDefault="00581CB7" w:rsidP="0053742A">
            <w:pPr>
              <w:widowControl/>
              <w:adjustRightInd w:val="0"/>
              <w:rPr>
                <w:rFonts w:ascii="Calibri Light" w:eastAsiaTheme="minorHAnsi" w:hAnsi="Calibri Light" w:cs="Calibri Light"/>
                <w:lang w:eastAsia="en-US" w:bidi="ar-SA"/>
              </w:rPr>
            </w:pPr>
          </w:p>
          <w:p w:rsidR="0026401D" w:rsidRDefault="0026401D" w:rsidP="0053742A">
            <w:pPr>
              <w:widowControl/>
              <w:adjustRightInd w:val="0"/>
              <w:rPr>
                <w:rFonts w:ascii="Calibri Light" w:eastAsiaTheme="minorHAnsi" w:hAnsi="Calibri Light" w:cs="Calibri Light"/>
                <w:lang w:eastAsia="en-US" w:bidi="ar-SA"/>
              </w:rPr>
            </w:pPr>
            <w:r>
              <w:rPr>
                <w:rFonts w:ascii="Calibri Light" w:eastAsiaTheme="minorHAnsi" w:hAnsi="Calibri Light" w:cs="Calibri Light"/>
                <w:lang w:eastAsia="en-US" w:bidi="ar-SA"/>
              </w:rPr>
              <w:lastRenderedPageBreak/>
              <w:t>Increase the amount of opportunities for swimming to increase the % of pupils able to swim 25m confidently in a range of strokes.</w:t>
            </w:r>
          </w:p>
          <w:p w:rsidR="00082466" w:rsidRDefault="00082466" w:rsidP="0053742A">
            <w:pPr>
              <w:widowControl/>
              <w:adjustRightInd w:val="0"/>
              <w:rPr>
                <w:rFonts w:ascii="Calibri Light" w:eastAsiaTheme="minorHAnsi" w:hAnsi="Calibri Light" w:cs="Calibri Light"/>
                <w:lang w:eastAsia="en-US" w:bidi="ar-SA"/>
              </w:rPr>
            </w:pPr>
          </w:p>
          <w:p w:rsidR="00082466" w:rsidRPr="00E60F24" w:rsidRDefault="00082466" w:rsidP="0053742A">
            <w:pPr>
              <w:widowControl/>
              <w:adjustRightInd w:val="0"/>
              <w:rPr>
                <w:rFonts w:ascii="Calibri Light" w:eastAsiaTheme="minorHAnsi" w:hAnsi="Calibri Light" w:cs="Calibri Light"/>
                <w:lang w:eastAsia="en-US" w:bidi="ar-SA"/>
              </w:rPr>
            </w:pPr>
          </w:p>
          <w:p w:rsidR="00AA5C74" w:rsidRDefault="00AA5C74" w:rsidP="002F7997">
            <w:pPr>
              <w:pStyle w:val="TableParagraph"/>
              <w:spacing w:line="257" w:lineRule="exact"/>
              <w:rPr>
                <w:rFonts w:ascii="Calibri Light" w:eastAsiaTheme="minorHAnsi" w:hAnsi="Calibri Light" w:cs="Calibri Light"/>
                <w:lang w:eastAsia="en-US" w:bidi="ar-SA"/>
              </w:rPr>
            </w:pPr>
          </w:p>
          <w:p w:rsidR="00581CB7" w:rsidRDefault="00581CB7" w:rsidP="002F7997">
            <w:pPr>
              <w:pStyle w:val="TableParagraph"/>
              <w:spacing w:line="257" w:lineRule="exact"/>
              <w:rPr>
                <w:rFonts w:ascii="Calibri Light" w:eastAsiaTheme="minorHAnsi" w:hAnsi="Calibri Light" w:cs="Calibri Light"/>
                <w:lang w:eastAsia="en-US" w:bidi="ar-SA"/>
              </w:rPr>
            </w:pPr>
          </w:p>
          <w:p w:rsidR="002F7997" w:rsidRDefault="00CE3ADD" w:rsidP="002F7997">
            <w:pPr>
              <w:pStyle w:val="TableParagraph"/>
              <w:spacing w:line="257" w:lineRule="exact"/>
              <w:rPr>
                <w:sz w:val="24"/>
              </w:rPr>
            </w:pPr>
            <w:r w:rsidRPr="00CE3ADD">
              <w:rPr>
                <w:rFonts w:ascii="Calibri Light" w:eastAsiaTheme="minorHAnsi" w:hAnsi="Calibri Light" w:cs="Calibri Light"/>
                <w:lang w:eastAsia="en-US" w:bidi="ar-SA"/>
              </w:rPr>
              <w:t xml:space="preserve">Pupils have a positive </w:t>
            </w:r>
            <w:r w:rsidR="0026401D">
              <w:rPr>
                <w:rFonts w:ascii="Calibri Light" w:eastAsiaTheme="minorHAnsi" w:hAnsi="Calibri Light" w:cs="Calibri Light"/>
                <w:lang w:eastAsia="en-US" w:bidi="ar-SA"/>
              </w:rPr>
              <w:t xml:space="preserve">and active </w:t>
            </w:r>
            <w:r w:rsidRPr="00CE3ADD">
              <w:rPr>
                <w:rFonts w:ascii="Calibri Light" w:eastAsiaTheme="minorHAnsi" w:hAnsi="Calibri Light" w:cs="Calibri Light"/>
                <w:lang w:eastAsia="en-US" w:bidi="ar-SA"/>
              </w:rPr>
              <w:t>start to the day</w:t>
            </w:r>
          </w:p>
        </w:tc>
        <w:tc>
          <w:tcPr>
            <w:tcW w:w="3458" w:type="dxa"/>
          </w:tcPr>
          <w:p w:rsidR="003E5DD0" w:rsidRPr="004462A9" w:rsidRDefault="002F7997" w:rsidP="002F7997">
            <w:pPr>
              <w:pStyle w:val="TableParagraph"/>
              <w:ind w:left="0"/>
              <w:rPr>
                <w:rFonts w:ascii="Calibri Light" w:hAnsi="Calibri Light" w:cs="Calibri Light"/>
              </w:rPr>
            </w:pPr>
            <w:r w:rsidRPr="004462A9">
              <w:rPr>
                <w:rFonts w:ascii="Calibri Light" w:hAnsi="Calibri Light" w:cs="Calibri Light"/>
              </w:rPr>
              <w:lastRenderedPageBreak/>
              <w:t>Increased number of after school sports’ clubs to run every week, run by qualified sport’s coach</w:t>
            </w:r>
            <w:r w:rsidR="00E60F24">
              <w:rPr>
                <w:rFonts w:ascii="Calibri Light" w:hAnsi="Calibri Light" w:cs="Calibri Light"/>
              </w:rPr>
              <w:t>, supported by teachers</w:t>
            </w:r>
            <w:r w:rsidR="00CE3ADD">
              <w:rPr>
                <w:rFonts w:ascii="Calibri Light" w:hAnsi="Calibri Light" w:cs="Calibri Light"/>
              </w:rPr>
              <w:t xml:space="preserve">: </w:t>
            </w:r>
            <w:r w:rsidR="00CE3ADD" w:rsidRPr="00E60F24">
              <w:rPr>
                <w:rFonts w:ascii="Calibri Light" w:hAnsi="Calibri Light" w:cs="Calibri Light"/>
              </w:rPr>
              <w:t>Gymnastics, Tag rugby, cricket, athletics and tennis</w:t>
            </w:r>
          </w:p>
          <w:p w:rsidR="00FF51B0" w:rsidRDefault="002F7997" w:rsidP="002F7997">
            <w:pPr>
              <w:pStyle w:val="TableParagraph"/>
              <w:ind w:left="0"/>
              <w:rPr>
                <w:rFonts w:ascii="Calibri Light" w:hAnsi="Calibri Light" w:cs="Calibri Light"/>
              </w:rPr>
            </w:pPr>
            <w:r w:rsidRPr="004462A9">
              <w:rPr>
                <w:rFonts w:ascii="Calibri Light" w:hAnsi="Calibri Light" w:cs="Calibri Light"/>
              </w:rPr>
              <w:t xml:space="preserve">Pupil premium pupils to </w:t>
            </w:r>
            <w:r w:rsidR="004462A9" w:rsidRPr="004462A9">
              <w:rPr>
                <w:rFonts w:ascii="Calibri Light" w:hAnsi="Calibri Light" w:cs="Calibri Light"/>
              </w:rPr>
              <w:t>attend at least one sports’ club per term.</w:t>
            </w:r>
          </w:p>
          <w:p w:rsidR="005C5628" w:rsidRDefault="005C5628" w:rsidP="002F7997">
            <w:pPr>
              <w:pStyle w:val="TableParagraph"/>
              <w:ind w:left="0"/>
              <w:rPr>
                <w:rFonts w:ascii="Calibri Light" w:hAnsi="Calibri Light" w:cs="Calibri Light"/>
              </w:rPr>
            </w:pPr>
          </w:p>
          <w:p w:rsidR="00082466" w:rsidRPr="004462A9" w:rsidRDefault="00082466" w:rsidP="002F7997">
            <w:pPr>
              <w:pStyle w:val="TableParagraph"/>
              <w:ind w:left="0"/>
              <w:rPr>
                <w:rFonts w:ascii="Calibri Light" w:hAnsi="Calibri Light" w:cs="Calibri Light"/>
              </w:rPr>
            </w:pPr>
          </w:p>
          <w:p w:rsidR="004462A9" w:rsidRPr="004462A9" w:rsidRDefault="004462A9" w:rsidP="004462A9">
            <w:pPr>
              <w:widowControl/>
              <w:adjustRightInd w:val="0"/>
              <w:rPr>
                <w:rFonts w:asciiTheme="majorHAnsi" w:eastAsiaTheme="minorHAnsi" w:hAnsiTheme="majorHAnsi" w:cstheme="majorHAnsi"/>
                <w:lang w:eastAsia="en-US" w:bidi="ar-SA"/>
              </w:rPr>
            </w:pPr>
            <w:r w:rsidRPr="004462A9">
              <w:rPr>
                <w:rFonts w:asciiTheme="majorHAnsi" w:eastAsiaTheme="minorHAnsi" w:hAnsiTheme="majorHAnsi" w:cstheme="majorHAnsi"/>
                <w:lang w:eastAsia="en-US" w:bidi="ar-SA"/>
              </w:rPr>
              <w:t>Investigate and develop different</w:t>
            </w:r>
          </w:p>
          <w:p w:rsidR="004462A9" w:rsidRPr="004462A9" w:rsidRDefault="004462A9" w:rsidP="004462A9">
            <w:pPr>
              <w:widowControl/>
              <w:adjustRightInd w:val="0"/>
              <w:rPr>
                <w:rFonts w:asciiTheme="majorHAnsi" w:eastAsiaTheme="minorHAnsi" w:hAnsiTheme="majorHAnsi" w:cstheme="majorHAnsi"/>
                <w:lang w:eastAsia="en-US" w:bidi="ar-SA"/>
              </w:rPr>
            </w:pPr>
            <w:r w:rsidRPr="004462A9">
              <w:rPr>
                <w:rFonts w:asciiTheme="majorHAnsi" w:eastAsiaTheme="minorHAnsi" w:hAnsiTheme="majorHAnsi" w:cstheme="majorHAnsi"/>
                <w:lang w:eastAsia="en-US" w:bidi="ar-SA"/>
              </w:rPr>
              <w:t>sports – purchase necessary</w:t>
            </w:r>
          </w:p>
          <w:p w:rsidR="007A6E3B" w:rsidRDefault="004462A9" w:rsidP="004462A9">
            <w:pPr>
              <w:pStyle w:val="TableParagraph"/>
              <w:ind w:left="0"/>
              <w:rPr>
                <w:rFonts w:asciiTheme="majorHAnsi" w:eastAsiaTheme="minorHAnsi" w:hAnsiTheme="majorHAnsi" w:cstheme="majorHAnsi"/>
                <w:lang w:eastAsia="en-US" w:bidi="ar-SA"/>
              </w:rPr>
            </w:pPr>
            <w:r w:rsidRPr="004462A9">
              <w:rPr>
                <w:rFonts w:asciiTheme="majorHAnsi" w:eastAsiaTheme="minorHAnsi" w:hAnsiTheme="majorHAnsi" w:cstheme="majorHAnsi"/>
                <w:lang w:eastAsia="en-US" w:bidi="ar-SA"/>
              </w:rPr>
              <w:t>equipment</w:t>
            </w:r>
            <w:r w:rsidR="005C5628">
              <w:rPr>
                <w:rFonts w:asciiTheme="majorHAnsi" w:eastAsiaTheme="minorHAnsi" w:hAnsiTheme="majorHAnsi" w:cstheme="majorHAnsi"/>
                <w:lang w:eastAsia="en-US" w:bidi="ar-SA"/>
              </w:rPr>
              <w:t xml:space="preserve"> and repair existing equipment where necessary.</w:t>
            </w:r>
          </w:p>
          <w:p w:rsidR="00AA5C74" w:rsidRDefault="00AA5C74" w:rsidP="004462A9">
            <w:pPr>
              <w:pStyle w:val="TableParagraph"/>
              <w:ind w:left="0"/>
              <w:rPr>
                <w:rFonts w:asciiTheme="majorHAnsi" w:eastAsiaTheme="minorHAnsi" w:hAnsiTheme="majorHAnsi" w:cstheme="majorHAnsi"/>
                <w:lang w:eastAsia="en-US" w:bidi="ar-SA"/>
              </w:rPr>
            </w:pPr>
          </w:p>
          <w:p w:rsidR="00581CB7" w:rsidRDefault="00581CB7" w:rsidP="004462A9">
            <w:pPr>
              <w:pStyle w:val="TableParagraph"/>
              <w:ind w:left="0"/>
              <w:rPr>
                <w:rFonts w:asciiTheme="majorHAnsi" w:eastAsiaTheme="minorHAnsi" w:hAnsiTheme="majorHAnsi" w:cstheme="majorHAnsi"/>
                <w:lang w:eastAsia="en-US" w:bidi="ar-SA"/>
              </w:rPr>
            </w:pPr>
          </w:p>
          <w:p w:rsidR="00581CB7" w:rsidRDefault="00581CB7" w:rsidP="004462A9">
            <w:pPr>
              <w:pStyle w:val="TableParagraph"/>
              <w:ind w:left="0"/>
              <w:rPr>
                <w:rFonts w:asciiTheme="majorHAnsi" w:eastAsiaTheme="minorHAnsi" w:hAnsiTheme="majorHAnsi" w:cstheme="majorHAnsi"/>
                <w:lang w:eastAsia="en-US" w:bidi="ar-SA"/>
              </w:rPr>
            </w:pPr>
          </w:p>
          <w:p w:rsidR="0053742A" w:rsidRDefault="0026401D" w:rsidP="004462A9">
            <w:pPr>
              <w:pStyle w:val="TableParagraph"/>
              <w:ind w:left="0"/>
              <w:rPr>
                <w:rFonts w:asciiTheme="majorHAnsi" w:eastAsiaTheme="minorHAnsi" w:hAnsiTheme="majorHAnsi" w:cstheme="majorHAnsi"/>
                <w:lang w:eastAsia="en-US" w:bidi="ar-SA"/>
              </w:rPr>
            </w:pPr>
            <w:r>
              <w:rPr>
                <w:rFonts w:asciiTheme="majorHAnsi" w:eastAsiaTheme="minorHAnsi" w:hAnsiTheme="majorHAnsi" w:cstheme="majorHAnsi"/>
                <w:lang w:eastAsia="en-US" w:bidi="ar-SA"/>
              </w:rPr>
              <w:lastRenderedPageBreak/>
              <w:t>Provide transport and additional top up swimming sessions for year 4, 5 &amp; 6 pupils</w:t>
            </w:r>
          </w:p>
          <w:p w:rsidR="007A6E3B" w:rsidRDefault="007A6E3B" w:rsidP="004462A9">
            <w:pPr>
              <w:pStyle w:val="TableParagraph"/>
              <w:ind w:left="0"/>
              <w:rPr>
                <w:rFonts w:asciiTheme="majorHAnsi" w:eastAsiaTheme="minorHAnsi" w:hAnsiTheme="majorHAnsi" w:cstheme="majorHAnsi"/>
                <w:lang w:eastAsia="en-US" w:bidi="ar-SA"/>
              </w:rPr>
            </w:pPr>
          </w:p>
          <w:p w:rsidR="00082466" w:rsidRDefault="00082466" w:rsidP="004462A9">
            <w:pPr>
              <w:pStyle w:val="TableParagraph"/>
              <w:ind w:left="0"/>
              <w:rPr>
                <w:rFonts w:asciiTheme="majorHAnsi" w:eastAsiaTheme="minorHAnsi" w:hAnsiTheme="majorHAnsi" w:cstheme="majorHAnsi"/>
                <w:lang w:eastAsia="en-US" w:bidi="ar-SA"/>
              </w:rPr>
            </w:pPr>
          </w:p>
          <w:p w:rsidR="00082466" w:rsidRDefault="00082466" w:rsidP="004462A9">
            <w:pPr>
              <w:pStyle w:val="TableParagraph"/>
              <w:ind w:left="0"/>
              <w:rPr>
                <w:rFonts w:asciiTheme="majorHAnsi" w:eastAsiaTheme="minorHAnsi" w:hAnsiTheme="majorHAnsi" w:cstheme="majorHAnsi"/>
                <w:lang w:eastAsia="en-US" w:bidi="ar-SA"/>
              </w:rPr>
            </w:pPr>
          </w:p>
          <w:p w:rsidR="00AA5C74" w:rsidRDefault="00AA5C74" w:rsidP="00CE3ADD">
            <w:pPr>
              <w:widowControl/>
              <w:adjustRightInd w:val="0"/>
              <w:rPr>
                <w:rFonts w:ascii="Calibri Light" w:eastAsiaTheme="minorHAnsi" w:hAnsi="Calibri Light" w:cs="Calibri Light"/>
                <w:lang w:eastAsia="en-US" w:bidi="ar-SA"/>
              </w:rPr>
            </w:pPr>
          </w:p>
          <w:p w:rsidR="00AA5C74" w:rsidRDefault="00AA5C74" w:rsidP="00AA5C74">
            <w:pPr>
              <w:widowControl/>
              <w:adjustRightInd w:val="0"/>
              <w:rPr>
                <w:rFonts w:ascii="Calibri Light" w:eastAsiaTheme="minorHAnsi" w:hAnsi="Calibri Light" w:cs="Calibri Light"/>
                <w:lang w:eastAsia="en-US" w:bidi="ar-SA"/>
              </w:rPr>
            </w:pPr>
          </w:p>
          <w:p w:rsidR="00CE3ADD" w:rsidRPr="003326B8" w:rsidRDefault="00CE3ADD" w:rsidP="00AA5C74">
            <w:pPr>
              <w:widowControl/>
              <w:adjustRightInd w:val="0"/>
              <w:rPr>
                <w:rFonts w:ascii="Calibri Light" w:eastAsiaTheme="minorHAnsi" w:hAnsi="Calibri Light" w:cs="Calibri Light"/>
                <w:lang w:eastAsia="en-US" w:bidi="ar-SA"/>
              </w:rPr>
            </w:pPr>
            <w:r w:rsidRPr="00CE3ADD">
              <w:rPr>
                <w:rFonts w:ascii="Calibri Light" w:eastAsiaTheme="minorHAnsi" w:hAnsi="Calibri Light" w:cs="Calibri Light"/>
                <w:lang w:eastAsia="en-US" w:bidi="ar-SA"/>
              </w:rPr>
              <w:t>Morning Club staff</w:t>
            </w:r>
            <w:r w:rsidR="003326B8">
              <w:rPr>
                <w:rFonts w:ascii="Calibri Light" w:eastAsiaTheme="minorHAnsi" w:hAnsi="Calibri Light" w:cs="Calibri Light"/>
                <w:lang w:eastAsia="en-US" w:bidi="ar-SA"/>
              </w:rPr>
              <w:t xml:space="preserve"> </w:t>
            </w:r>
            <w:r w:rsidRPr="00CE3ADD">
              <w:rPr>
                <w:rFonts w:ascii="Calibri Light" w:eastAsiaTheme="minorHAnsi" w:hAnsi="Calibri Light" w:cs="Calibri Light"/>
                <w:lang w:eastAsia="en-US" w:bidi="ar-SA"/>
              </w:rPr>
              <w:t>members provide t</w:t>
            </w:r>
            <w:r w:rsidR="00AA5C74">
              <w:rPr>
                <w:rFonts w:ascii="Calibri Light" w:eastAsiaTheme="minorHAnsi" w:hAnsi="Calibri Light" w:cs="Calibri Light"/>
                <w:lang w:eastAsia="en-US" w:bidi="ar-SA"/>
              </w:rPr>
              <w:t xml:space="preserve">he pupils with daily exercises </w:t>
            </w:r>
            <w:r w:rsidRPr="00CE3ADD">
              <w:rPr>
                <w:rFonts w:ascii="Calibri Light" w:eastAsiaTheme="minorHAnsi" w:hAnsi="Calibri Light" w:cs="Calibri Light"/>
                <w:lang w:eastAsia="en-US" w:bidi="ar-SA"/>
              </w:rPr>
              <w:t>before class each day.</w:t>
            </w:r>
          </w:p>
        </w:tc>
        <w:tc>
          <w:tcPr>
            <w:tcW w:w="1663" w:type="dxa"/>
          </w:tcPr>
          <w:p w:rsidR="003E5DD0" w:rsidRPr="00D421EA" w:rsidRDefault="00FF51B0" w:rsidP="004229A2">
            <w:pPr>
              <w:pStyle w:val="TableParagraph"/>
              <w:ind w:left="0"/>
              <w:rPr>
                <w:rFonts w:asciiTheme="majorHAnsi" w:hAnsiTheme="majorHAnsi" w:cstheme="majorHAnsi"/>
              </w:rPr>
            </w:pPr>
            <w:r w:rsidRPr="00D421EA">
              <w:rPr>
                <w:rFonts w:asciiTheme="majorHAnsi" w:hAnsiTheme="majorHAnsi" w:cstheme="majorHAnsi"/>
              </w:rPr>
              <w:lastRenderedPageBreak/>
              <w:t>£2500</w:t>
            </w:r>
          </w:p>
          <w:p w:rsidR="00FF51B0" w:rsidRPr="00D421EA" w:rsidRDefault="00FF51B0" w:rsidP="004229A2">
            <w:pPr>
              <w:pStyle w:val="TableParagraph"/>
              <w:ind w:left="0"/>
              <w:rPr>
                <w:rFonts w:asciiTheme="majorHAnsi" w:hAnsiTheme="majorHAnsi" w:cstheme="majorHAnsi"/>
              </w:rPr>
            </w:pPr>
          </w:p>
          <w:p w:rsidR="00FF51B0" w:rsidRPr="00D421EA" w:rsidRDefault="00FF51B0" w:rsidP="004229A2">
            <w:pPr>
              <w:pStyle w:val="TableParagraph"/>
              <w:ind w:left="0"/>
              <w:rPr>
                <w:rFonts w:asciiTheme="majorHAnsi" w:hAnsiTheme="majorHAnsi" w:cstheme="majorHAnsi"/>
              </w:rPr>
            </w:pPr>
          </w:p>
          <w:p w:rsidR="00FF51B0" w:rsidRPr="00D421EA" w:rsidRDefault="00FF51B0" w:rsidP="004229A2">
            <w:pPr>
              <w:pStyle w:val="TableParagraph"/>
              <w:ind w:left="0"/>
              <w:rPr>
                <w:rFonts w:asciiTheme="majorHAnsi" w:hAnsiTheme="majorHAnsi" w:cstheme="majorHAnsi"/>
              </w:rPr>
            </w:pPr>
          </w:p>
          <w:p w:rsidR="00FF51B0" w:rsidRPr="00D421EA" w:rsidRDefault="00FF51B0" w:rsidP="004229A2">
            <w:pPr>
              <w:pStyle w:val="TableParagraph"/>
              <w:ind w:left="0"/>
              <w:rPr>
                <w:rFonts w:asciiTheme="majorHAnsi" w:hAnsiTheme="majorHAnsi" w:cstheme="majorHAnsi"/>
              </w:rPr>
            </w:pPr>
          </w:p>
          <w:p w:rsidR="00FF51B0" w:rsidRDefault="00FF51B0" w:rsidP="004229A2">
            <w:pPr>
              <w:pStyle w:val="TableParagraph"/>
              <w:ind w:left="0"/>
              <w:rPr>
                <w:rFonts w:asciiTheme="majorHAnsi" w:hAnsiTheme="majorHAnsi" w:cstheme="majorHAnsi"/>
              </w:rPr>
            </w:pPr>
          </w:p>
          <w:p w:rsidR="007A6E3B" w:rsidRPr="00D421EA" w:rsidRDefault="007A6E3B" w:rsidP="004229A2">
            <w:pPr>
              <w:pStyle w:val="TableParagraph"/>
              <w:ind w:left="0"/>
              <w:rPr>
                <w:rFonts w:asciiTheme="majorHAnsi" w:hAnsiTheme="majorHAnsi" w:cstheme="majorHAnsi"/>
              </w:rPr>
            </w:pPr>
          </w:p>
          <w:p w:rsidR="00FF51B0" w:rsidRPr="00D421EA" w:rsidRDefault="00FF51B0" w:rsidP="004229A2">
            <w:pPr>
              <w:pStyle w:val="TableParagraph"/>
              <w:ind w:left="0"/>
              <w:rPr>
                <w:rFonts w:asciiTheme="majorHAnsi" w:hAnsiTheme="majorHAnsi" w:cstheme="majorHAnsi"/>
              </w:rPr>
            </w:pPr>
          </w:p>
          <w:p w:rsidR="00FF51B0" w:rsidRPr="00D421EA" w:rsidRDefault="00FF51B0" w:rsidP="004229A2">
            <w:pPr>
              <w:pStyle w:val="TableParagraph"/>
              <w:ind w:left="0"/>
              <w:rPr>
                <w:rFonts w:asciiTheme="majorHAnsi" w:hAnsiTheme="majorHAnsi" w:cstheme="majorHAnsi"/>
              </w:rPr>
            </w:pPr>
          </w:p>
          <w:p w:rsidR="00FF51B0" w:rsidRPr="00D421EA" w:rsidRDefault="0026401D" w:rsidP="004229A2">
            <w:pPr>
              <w:pStyle w:val="TableParagraph"/>
              <w:ind w:left="0"/>
              <w:rPr>
                <w:rFonts w:asciiTheme="majorHAnsi" w:hAnsiTheme="majorHAnsi" w:cstheme="majorHAnsi"/>
              </w:rPr>
            </w:pPr>
            <w:r>
              <w:rPr>
                <w:rFonts w:asciiTheme="majorHAnsi" w:hAnsiTheme="majorHAnsi" w:cstheme="majorHAnsi"/>
              </w:rPr>
              <w:t>£5</w:t>
            </w:r>
            <w:r w:rsidR="00D421EA" w:rsidRPr="00D421EA">
              <w:rPr>
                <w:rFonts w:asciiTheme="majorHAnsi" w:hAnsiTheme="majorHAnsi" w:cstheme="majorHAnsi"/>
              </w:rPr>
              <w:t>00</w:t>
            </w:r>
          </w:p>
          <w:p w:rsidR="00FF51B0" w:rsidRPr="00D421EA" w:rsidRDefault="00FF51B0" w:rsidP="004229A2">
            <w:pPr>
              <w:pStyle w:val="TableParagraph"/>
              <w:ind w:left="0"/>
              <w:rPr>
                <w:rFonts w:asciiTheme="majorHAnsi" w:hAnsiTheme="majorHAnsi" w:cstheme="majorHAnsi"/>
              </w:rPr>
            </w:pPr>
          </w:p>
          <w:p w:rsidR="00FF51B0" w:rsidRPr="00D421EA" w:rsidRDefault="00FF51B0" w:rsidP="004229A2">
            <w:pPr>
              <w:pStyle w:val="TableParagraph"/>
              <w:ind w:left="0"/>
              <w:rPr>
                <w:rFonts w:asciiTheme="majorHAnsi" w:hAnsiTheme="majorHAnsi" w:cstheme="majorHAnsi"/>
              </w:rPr>
            </w:pPr>
          </w:p>
          <w:p w:rsidR="00FF51B0" w:rsidRDefault="00FF51B0" w:rsidP="004229A2">
            <w:pPr>
              <w:pStyle w:val="TableParagraph"/>
              <w:ind w:left="0"/>
              <w:rPr>
                <w:rFonts w:asciiTheme="majorHAnsi" w:hAnsiTheme="majorHAnsi" w:cstheme="majorHAnsi"/>
              </w:rPr>
            </w:pPr>
          </w:p>
          <w:p w:rsidR="00AA5C74" w:rsidRDefault="00AA5C74" w:rsidP="0026401D">
            <w:pPr>
              <w:pStyle w:val="TableParagraph"/>
              <w:ind w:left="0"/>
              <w:rPr>
                <w:rFonts w:asciiTheme="majorHAnsi" w:hAnsiTheme="majorHAnsi" w:cstheme="majorHAnsi"/>
              </w:rPr>
            </w:pPr>
          </w:p>
          <w:p w:rsidR="00581CB7" w:rsidRDefault="00581CB7" w:rsidP="0026401D">
            <w:pPr>
              <w:pStyle w:val="TableParagraph"/>
              <w:ind w:left="0"/>
              <w:rPr>
                <w:rFonts w:asciiTheme="majorHAnsi" w:hAnsiTheme="majorHAnsi" w:cstheme="majorHAnsi"/>
              </w:rPr>
            </w:pPr>
          </w:p>
          <w:p w:rsidR="00581CB7" w:rsidRDefault="00581CB7" w:rsidP="0026401D">
            <w:pPr>
              <w:pStyle w:val="TableParagraph"/>
              <w:ind w:left="0"/>
              <w:rPr>
                <w:rFonts w:asciiTheme="majorHAnsi" w:hAnsiTheme="majorHAnsi" w:cstheme="majorHAnsi"/>
              </w:rPr>
            </w:pPr>
          </w:p>
          <w:p w:rsidR="00D421EA" w:rsidRDefault="0026401D" w:rsidP="0026401D">
            <w:pPr>
              <w:pStyle w:val="TableParagraph"/>
              <w:ind w:left="0"/>
              <w:rPr>
                <w:rFonts w:asciiTheme="majorHAnsi" w:hAnsiTheme="majorHAnsi" w:cstheme="majorHAnsi"/>
              </w:rPr>
            </w:pPr>
            <w:r>
              <w:rPr>
                <w:rFonts w:asciiTheme="majorHAnsi" w:hAnsiTheme="majorHAnsi" w:cstheme="majorHAnsi"/>
              </w:rPr>
              <w:lastRenderedPageBreak/>
              <w:t>£2500</w:t>
            </w:r>
          </w:p>
          <w:p w:rsidR="0026401D" w:rsidRDefault="0026401D" w:rsidP="0026401D">
            <w:pPr>
              <w:pStyle w:val="TableParagraph"/>
              <w:ind w:left="0"/>
              <w:rPr>
                <w:rFonts w:asciiTheme="majorHAnsi" w:hAnsiTheme="majorHAnsi" w:cstheme="majorHAnsi"/>
              </w:rPr>
            </w:pPr>
          </w:p>
          <w:p w:rsidR="0026401D" w:rsidRDefault="0026401D" w:rsidP="0026401D">
            <w:pPr>
              <w:pStyle w:val="TableParagraph"/>
              <w:ind w:left="0"/>
              <w:rPr>
                <w:rFonts w:asciiTheme="majorHAnsi" w:hAnsiTheme="majorHAnsi" w:cstheme="majorHAnsi"/>
              </w:rPr>
            </w:pPr>
          </w:p>
          <w:p w:rsidR="0026401D" w:rsidRDefault="0026401D" w:rsidP="0026401D">
            <w:pPr>
              <w:pStyle w:val="TableParagraph"/>
              <w:ind w:left="0"/>
              <w:rPr>
                <w:rFonts w:asciiTheme="majorHAnsi" w:hAnsiTheme="majorHAnsi" w:cstheme="majorHAnsi"/>
              </w:rPr>
            </w:pPr>
          </w:p>
          <w:p w:rsidR="00082466" w:rsidRDefault="00082466" w:rsidP="0026401D">
            <w:pPr>
              <w:pStyle w:val="TableParagraph"/>
              <w:ind w:left="0"/>
              <w:rPr>
                <w:rFonts w:asciiTheme="majorHAnsi" w:hAnsiTheme="majorHAnsi" w:cstheme="majorHAnsi"/>
              </w:rPr>
            </w:pPr>
          </w:p>
          <w:p w:rsidR="007A6E3B" w:rsidRDefault="007A6E3B" w:rsidP="0026401D">
            <w:pPr>
              <w:pStyle w:val="TableParagraph"/>
              <w:ind w:left="0"/>
              <w:rPr>
                <w:rFonts w:asciiTheme="majorHAnsi" w:hAnsiTheme="majorHAnsi" w:cstheme="majorHAnsi"/>
              </w:rPr>
            </w:pPr>
          </w:p>
          <w:p w:rsidR="00AA5C74" w:rsidRDefault="00AA5C74" w:rsidP="0026401D">
            <w:pPr>
              <w:pStyle w:val="TableParagraph"/>
              <w:ind w:left="0"/>
              <w:rPr>
                <w:rFonts w:asciiTheme="majorHAnsi" w:hAnsiTheme="majorHAnsi" w:cstheme="majorHAnsi"/>
              </w:rPr>
            </w:pPr>
          </w:p>
          <w:p w:rsidR="00AA5C74" w:rsidRDefault="00AA5C74" w:rsidP="0026401D">
            <w:pPr>
              <w:pStyle w:val="TableParagraph"/>
              <w:ind w:left="0"/>
              <w:rPr>
                <w:rFonts w:asciiTheme="majorHAnsi" w:hAnsiTheme="majorHAnsi" w:cstheme="majorHAnsi"/>
              </w:rPr>
            </w:pPr>
          </w:p>
          <w:p w:rsidR="0026401D" w:rsidRPr="00D421EA" w:rsidRDefault="0026401D" w:rsidP="0026401D">
            <w:pPr>
              <w:pStyle w:val="TableParagraph"/>
              <w:ind w:left="0"/>
              <w:rPr>
                <w:rFonts w:asciiTheme="majorHAnsi" w:hAnsiTheme="majorHAnsi" w:cstheme="majorHAnsi"/>
              </w:rPr>
            </w:pPr>
            <w:r>
              <w:rPr>
                <w:rFonts w:asciiTheme="majorHAnsi" w:hAnsiTheme="majorHAnsi" w:cstheme="majorHAnsi"/>
              </w:rPr>
              <w:t>£900</w:t>
            </w:r>
          </w:p>
        </w:tc>
        <w:tc>
          <w:tcPr>
            <w:tcW w:w="3423" w:type="dxa"/>
          </w:tcPr>
          <w:p w:rsidR="003E5DD0" w:rsidRDefault="00C024F1" w:rsidP="004229A2">
            <w:pPr>
              <w:pStyle w:val="TableParagraph"/>
              <w:ind w:left="0"/>
              <w:rPr>
                <w:rFonts w:ascii="Times New Roman"/>
                <w:sz w:val="24"/>
              </w:rPr>
            </w:pPr>
            <w:r>
              <w:rPr>
                <w:rFonts w:ascii="Times New Roman"/>
                <w:sz w:val="24"/>
              </w:rPr>
              <w:lastRenderedPageBreak/>
              <w:t xml:space="preserve">After school clubs were run by the sports coach four days a week every week. </w:t>
            </w:r>
          </w:p>
          <w:p w:rsidR="00C024F1" w:rsidRDefault="00C024F1" w:rsidP="004229A2">
            <w:pPr>
              <w:pStyle w:val="TableParagraph"/>
              <w:ind w:left="0"/>
              <w:rPr>
                <w:rFonts w:ascii="Times New Roman"/>
                <w:sz w:val="24"/>
              </w:rPr>
            </w:pPr>
          </w:p>
          <w:p w:rsidR="00C024F1" w:rsidRDefault="00C024F1" w:rsidP="004229A2">
            <w:pPr>
              <w:pStyle w:val="TableParagraph"/>
              <w:ind w:left="0"/>
              <w:rPr>
                <w:rFonts w:ascii="Times New Roman"/>
                <w:sz w:val="24"/>
              </w:rPr>
            </w:pPr>
          </w:p>
          <w:p w:rsidR="00C024F1" w:rsidRDefault="00C024F1" w:rsidP="004229A2">
            <w:pPr>
              <w:pStyle w:val="TableParagraph"/>
              <w:ind w:left="0"/>
              <w:rPr>
                <w:rFonts w:ascii="Times New Roman"/>
                <w:sz w:val="24"/>
              </w:rPr>
            </w:pPr>
          </w:p>
          <w:p w:rsidR="00C024F1" w:rsidRDefault="00C024F1" w:rsidP="004229A2">
            <w:pPr>
              <w:pStyle w:val="TableParagraph"/>
              <w:ind w:left="0"/>
              <w:rPr>
                <w:rFonts w:ascii="Times New Roman"/>
                <w:sz w:val="24"/>
              </w:rPr>
            </w:pPr>
          </w:p>
          <w:p w:rsidR="00C024F1" w:rsidRDefault="00C024F1" w:rsidP="004229A2">
            <w:pPr>
              <w:pStyle w:val="TableParagraph"/>
              <w:ind w:left="0"/>
              <w:rPr>
                <w:rFonts w:ascii="Times New Roman"/>
                <w:sz w:val="24"/>
              </w:rPr>
            </w:pPr>
          </w:p>
          <w:p w:rsidR="00AA5C74" w:rsidRDefault="00AA5C74" w:rsidP="004229A2">
            <w:pPr>
              <w:pStyle w:val="TableParagraph"/>
              <w:ind w:left="0"/>
              <w:rPr>
                <w:rFonts w:ascii="Times New Roman"/>
                <w:sz w:val="24"/>
              </w:rPr>
            </w:pPr>
          </w:p>
          <w:p w:rsidR="00C024F1" w:rsidRDefault="00C024F1" w:rsidP="004229A2">
            <w:pPr>
              <w:pStyle w:val="TableParagraph"/>
              <w:ind w:left="0"/>
              <w:rPr>
                <w:rFonts w:ascii="Times New Roman"/>
                <w:sz w:val="24"/>
              </w:rPr>
            </w:pPr>
            <w:r>
              <w:rPr>
                <w:rFonts w:ascii="Times New Roman"/>
                <w:sz w:val="24"/>
              </w:rPr>
              <w:t>New gym mats have been purchased to replace the damaged mats.</w:t>
            </w:r>
            <w:r w:rsidR="00581CB7">
              <w:rPr>
                <w:rFonts w:ascii="Times New Roman"/>
                <w:sz w:val="24"/>
              </w:rPr>
              <w:t xml:space="preserve"> This allows us to deliver high quality gymnastics lessons safely.</w:t>
            </w:r>
          </w:p>
          <w:p w:rsidR="00AA5C74" w:rsidRDefault="00AA5C74" w:rsidP="004229A2">
            <w:pPr>
              <w:pStyle w:val="TableParagraph"/>
              <w:ind w:left="0"/>
              <w:rPr>
                <w:rFonts w:ascii="Times New Roman"/>
                <w:sz w:val="24"/>
              </w:rPr>
            </w:pPr>
          </w:p>
          <w:p w:rsidR="00AA5C74" w:rsidRDefault="00AA5C74" w:rsidP="004229A2">
            <w:pPr>
              <w:pStyle w:val="TableParagraph"/>
              <w:ind w:left="0"/>
              <w:rPr>
                <w:rFonts w:ascii="Times New Roman"/>
                <w:sz w:val="24"/>
              </w:rPr>
            </w:pPr>
          </w:p>
          <w:p w:rsidR="00C024F1" w:rsidRDefault="00C024F1" w:rsidP="004229A2">
            <w:pPr>
              <w:pStyle w:val="TableParagraph"/>
              <w:ind w:left="0"/>
              <w:rPr>
                <w:rFonts w:ascii="Times New Roman"/>
                <w:sz w:val="24"/>
              </w:rPr>
            </w:pPr>
            <w:r>
              <w:rPr>
                <w:rFonts w:ascii="Times New Roman"/>
                <w:sz w:val="24"/>
              </w:rPr>
              <w:lastRenderedPageBreak/>
              <w:t>Swimming lessons were provided from September until the lockdown for children in year 4.</w:t>
            </w:r>
          </w:p>
          <w:p w:rsidR="00C024F1" w:rsidRDefault="00C024F1" w:rsidP="004229A2">
            <w:pPr>
              <w:pStyle w:val="TableParagraph"/>
              <w:ind w:left="0"/>
              <w:rPr>
                <w:rFonts w:ascii="Times New Roman"/>
                <w:sz w:val="24"/>
              </w:rPr>
            </w:pPr>
          </w:p>
          <w:p w:rsidR="00C024F1" w:rsidRDefault="00C024F1" w:rsidP="004229A2">
            <w:pPr>
              <w:pStyle w:val="TableParagraph"/>
              <w:ind w:left="0"/>
              <w:rPr>
                <w:rFonts w:ascii="Times New Roman"/>
                <w:sz w:val="24"/>
              </w:rPr>
            </w:pPr>
          </w:p>
          <w:p w:rsidR="00C024F1" w:rsidRDefault="00C024F1" w:rsidP="004229A2">
            <w:pPr>
              <w:pStyle w:val="TableParagraph"/>
              <w:ind w:left="0"/>
              <w:rPr>
                <w:rFonts w:ascii="Times New Roman"/>
                <w:sz w:val="24"/>
              </w:rPr>
            </w:pPr>
          </w:p>
          <w:p w:rsidR="00C024F1" w:rsidRDefault="00C024F1" w:rsidP="004229A2">
            <w:pPr>
              <w:pStyle w:val="TableParagraph"/>
              <w:ind w:left="0"/>
              <w:rPr>
                <w:rFonts w:ascii="Times New Roman"/>
                <w:sz w:val="24"/>
              </w:rPr>
            </w:pPr>
          </w:p>
          <w:p w:rsidR="00AA5C74" w:rsidRDefault="00AA5C74" w:rsidP="004229A2">
            <w:pPr>
              <w:pStyle w:val="TableParagraph"/>
              <w:ind w:left="0"/>
              <w:rPr>
                <w:rFonts w:ascii="Times New Roman"/>
                <w:sz w:val="24"/>
              </w:rPr>
            </w:pPr>
          </w:p>
          <w:p w:rsidR="00AA5C74" w:rsidRPr="009514C0" w:rsidRDefault="00AA5C74" w:rsidP="004229A2">
            <w:pPr>
              <w:pStyle w:val="TableParagraph"/>
              <w:ind w:left="0"/>
              <w:rPr>
                <w:rFonts w:ascii="Times New Roman"/>
                <w:color w:val="FF0000"/>
                <w:sz w:val="24"/>
              </w:rPr>
            </w:pPr>
            <w:r>
              <w:rPr>
                <w:rFonts w:ascii="Times New Roman"/>
                <w:sz w:val="24"/>
              </w:rPr>
              <w:t>Pupils attending Breakfast club were able to take part in physical activity four out of five days before school.</w:t>
            </w:r>
          </w:p>
        </w:tc>
        <w:tc>
          <w:tcPr>
            <w:tcW w:w="3076" w:type="dxa"/>
          </w:tcPr>
          <w:p w:rsidR="00082466" w:rsidRDefault="00964C24" w:rsidP="00082466">
            <w:pPr>
              <w:pStyle w:val="TableParagraph"/>
              <w:ind w:left="0"/>
              <w:rPr>
                <w:rFonts w:asciiTheme="majorHAnsi" w:hAnsiTheme="majorHAnsi" w:cstheme="majorHAnsi"/>
              </w:rPr>
            </w:pPr>
            <w:r>
              <w:rPr>
                <w:rFonts w:ascii="Calibri Light" w:hAnsi="Calibri Light" w:cs="Calibri Light"/>
              </w:rPr>
              <w:lastRenderedPageBreak/>
              <w:t>All pupils will be offered and encouraged to participate in at least one sports club/activity of their choice.</w:t>
            </w:r>
            <w:r w:rsidR="00082466" w:rsidRPr="00E76BCA">
              <w:rPr>
                <w:rFonts w:asciiTheme="majorHAnsi" w:hAnsiTheme="majorHAnsi" w:cstheme="majorHAnsi"/>
              </w:rPr>
              <w:t xml:space="preserve"> </w:t>
            </w:r>
          </w:p>
          <w:p w:rsidR="00964C24" w:rsidRPr="00082466" w:rsidRDefault="00082466" w:rsidP="00BE5C52">
            <w:pPr>
              <w:pStyle w:val="TableParagraph"/>
              <w:ind w:left="0"/>
              <w:rPr>
                <w:rFonts w:asciiTheme="majorHAnsi" w:hAnsiTheme="majorHAnsi" w:cstheme="majorHAnsi"/>
              </w:rPr>
            </w:pPr>
            <w:r w:rsidRPr="00E76BCA">
              <w:rPr>
                <w:rFonts w:asciiTheme="majorHAnsi" w:hAnsiTheme="majorHAnsi" w:cstheme="majorHAnsi"/>
              </w:rPr>
              <w:t>Experienced teachers and teaching assistants will confidently organise, support and run afterschool exercise-focused clubs for all year groups, greatly increasing our ability to involve</w:t>
            </w:r>
            <w:r>
              <w:rPr>
                <w:rFonts w:asciiTheme="majorHAnsi" w:hAnsiTheme="majorHAnsi" w:cstheme="majorHAnsi"/>
              </w:rPr>
              <w:t xml:space="preserve"> all pupils in regular exercise</w:t>
            </w:r>
          </w:p>
          <w:p w:rsidR="00964C24" w:rsidRDefault="00082466" w:rsidP="00BE5C52">
            <w:pPr>
              <w:pStyle w:val="TableParagraph"/>
              <w:ind w:left="0"/>
              <w:rPr>
                <w:rFonts w:ascii="Calibri Light" w:hAnsi="Calibri Light" w:cs="Calibri Light"/>
              </w:rPr>
            </w:pPr>
            <w:r>
              <w:rPr>
                <w:rFonts w:ascii="Calibri Light" w:hAnsi="Calibri Light" w:cs="Calibri Light"/>
              </w:rPr>
              <w:t>Offering a more varie</w:t>
            </w:r>
            <w:r w:rsidR="00964C24" w:rsidRPr="00964C24">
              <w:rPr>
                <w:rFonts w:ascii="Calibri Light" w:hAnsi="Calibri Light" w:cs="Calibri Light"/>
              </w:rPr>
              <w:t xml:space="preserve">d curriculum in PE meets the needs of all pupils. </w:t>
            </w:r>
          </w:p>
          <w:p w:rsidR="00581CB7" w:rsidRDefault="00581CB7" w:rsidP="00BE5C52">
            <w:pPr>
              <w:pStyle w:val="TableParagraph"/>
              <w:ind w:left="0"/>
              <w:rPr>
                <w:rFonts w:ascii="Calibri Light" w:hAnsi="Calibri Light" w:cs="Calibri Light"/>
              </w:rPr>
            </w:pPr>
          </w:p>
          <w:p w:rsidR="00581CB7" w:rsidRDefault="00581CB7" w:rsidP="00BE5C52">
            <w:pPr>
              <w:pStyle w:val="TableParagraph"/>
              <w:ind w:left="0"/>
              <w:rPr>
                <w:rFonts w:ascii="Calibri Light" w:hAnsi="Calibri Light" w:cs="Calibri Light"/>
              </w:rPr>
            </w:pPr>
          </w:p>
          <w:p w:rsidR="005C5628" w:rsidRDefault="00964C24" w:rsidP="00BE5C52">
            <w:pPr>
              <w:pStyle w:val="TableParagraph"/>
              <w:ind w:left="0"/>
              <w:rPr>
                <w:rFonts w:ascii="Calibri Light" w:hAnsi="Calibri Light" w:cs="Calibri Light"/>
              </w:rPr>
            </w:pPr>
            <w:r w:rsidRPr="00964C24">
              <w:rPr>
                <w:rFonts w:ascii="Calibri Light" w:hAnsi="Calibri Light" w:cs="Calibri Light"/>
              </w:rPr>
              <w:lastRenderedPageBreak/>
              <w:t>Continue to develop and build on the participation in various sports for all pupils</w:t>
            </w:r>
          </w:p>
          <w:p w:rsidR="005C5628" w:rsidRPr="005C5628" w:rsidRDefault="005C5628" w:rsidP="00BE5C52">
            <w:pPr>
              <w:pStyle w:val="TableParagraph"/>
              <w:ind w:left="0"/>
              <w:rPr>
                <w:rFonts w:ascii="Calibri Light" w:hAnsi="Calibri Light" w:cs="Calibri Light"/>
              </w:rPr>
            </w:pPr>
            <w:r w:rsidRPr="005C5628">
              <w:rPr>
                <w:rFonts w:ascii="Calibri Light" w:hAnsi="Calibri Light" w:cs="Calibri Light"/>
              </w:rPr>
              <w:t>Ensure 100% of Year 6 capable of swimming 25m confidently, with different strokes and to perform safe self-rescue</w:t>
            </w:r>
            <w:r>
              <w:rPr>
                <w:rFonts w:ascii="Calibri Light" w:hAnsi="Calibri Light" w:cs="Calibri Light"/>
              </w:rPr>
              <w:t xml:space="preserve"> each year.</w:t>
            </w:r>
          </w:p>
          <w:p w:rsidR="005C5628" w:rsidRDefault="005C5628" w:rsidP="00BE5C52">
            <w:pPr>
              <w:pStyle w:val="TableParagraph"/>
              <w:ind w:left="0"/>
              <w:rPr>
                <w:rFonts w:ascii="Calibri Light" w:hAnsi="Calibri Light" w:cs="Calibri Light"/>
              </w:rPr>
            </w:pPr>
          </w:p>
          <w:p w:rsidR="005C5628" w:rsidRPr="00E60F24" w:rsidRDefault="005C5628" w:rsidP="00AA5C74">
            <w:pPr>
              <w:pStyle w:val="TableParagraph"/>
              <w:ind w:left="0"/>
              <w:rPr>
                <w:rFonts w:ascii="Calibri Light" w:hAnsi="Calibri Light" w:cs="Calibri Light"/>
              </w:rPr>
            </w:pPr>
            <w:r>
              <w:rPr>
                <w:rFonts w:ascii="Calibri Light" w:hAnsi="Calibri Light" w:cs="Calibri Light"/>
              </w:rPr>
              <w:t xml:space="preserve">Introduce </w:t>
            </w:r>
            <w:r w:rsidR="00AA5C74">
              <w:rPr>
                <w:rFonts w:ascii="Calibri Light" w:hAnsi="Calibri Light" w:cs="Calibri Light"/>
              </w:rPr>
              <w:t xml:space="preserve">morning activity </w:t>
            </w:r>
            <w:r>
              <w:rPr>
                <w:rFonts w:ascii="Calibri Light" w:hAnsi="Calibri Light" w:cs="Calibri Light"/>
              </w:rPr>
              <w:t>throughout school each day before registration so that all pupils benefit from an active start.</w:t>
            </w:r>
            <w:r w:rsidR="00AA5C74">
              <w:rPr>
                <w:rFonts w:ascii="Calibri Light" w:hAnsi="Calibri Light" w:cs="Calibri Light"/>
              </w:rPr>
              <w:t xml:space="preserve"> Perhaps link to daily jog mentioned earlier.</w:t>
            </w:r>
          </w:p>
        </w:tc>
      </w:tr>
      <w:tr w:rsidR="003E5DD0" w:rsidTr="004229A2">
        <w:trPr>
          <w:trHeight w:val="352"/>
        </w:trPr>
        <w:tc>
          <w:tcPr>
            <w:tcW w:w="12302" w:type="dxa"/>
            <w:gridSpan w:val="4"/>
            <w:vMerge w:val="restart"/>
          </w:tcPr>
          <w:p w:rsidR="003E5DD0" w:rsidRDefault="003E5DD0" w:rsidP="004229A2">
            <w:pPr>
              <w:pStyle w:val="TableParagraph"/>
              <w:spacing w:line="257" w:lineRule="exact"/>
              <w:rPr>
                <w:sz w:val="24"/>
              </w:rPr>
            </w:pPr>
            <w:r>
              <w:rPr>
                <w:b/>
                <w:color w:val="0E5F22"/>
                <w:sz w:val="24"/>
              </w:rPr>
              <w:lastRenderedPageBreak/>
              <w:t xml:space="preserve">Key indicator 5: </w:t>
            </w:r>
            <w:r>
              <w:rPr>
                <w:color w:val="0E5F22"/>
                <w:sz w:val="24"/>
              </w:rPr>
              <w:t>Increased participation in competitive sport</w:t>
            </w:r>
          </w:p>
        </w:tc>
        <w:tc>
          <w:tcPr>
            <w:tcW w:w="3076" w:type="dxa"/>
          </w:tcPr>
          <w:p w:rsidR="003E5DD0" w:rsidRDefault="003E5DD0" w:rsidP="004229A2">
            <w:pPr>
              <w:pStyle w:val="TableParagraph"/>
              <w:spacing w:line="257" w:lineRule="exact"/>
              <w:rPr>
                <w:sz w:val="24"/>
              </w:rPr>
            </w:pPr>
            <w:r>
              <w:rPr>
                <w:color w:val="231F20"/>
                <w:sz w:val="24"/>
              </w:rPr>
              <w:t>Percentage of total allocation:</w:t>
            </w:r>
          </w:p>
        </w:tc>
      </w:tr>
      <w:tr w:rsidR="003E5DD0" w:rsidTr="004229A2">
        <w:trPr>
          <w:trHeight w:val="296"/>
        </w:trPr>
        <w:tc>
          <w:tcPr>
            <w:tcW w:w="12302" w:type="dxa"/>
            <w:gridSpan w:val="4"/>
            <w:vMerge/>
            <w:tcBorders>
              <w:top w:val="nil"/>
            </w:tcBorders>
          </w:tcPr>
          <w:p w:rsidR="003E5DD0" w:rsidRDefault="003E5DD0" w:rsidP="004229A2">
            <w:pPr>
              <w:rPr>
                <w:sz w:val="2"/>
                <w:szCs w:val="2"/>
              </w:rPr>
            </w:pPr>
          </w:p>
        </w:tc>
        <w:tc>
          <w:tcPr>
            <w:tcW w:w="3076" w:type="dxa"/>
          </w:tcPr>
          <w:p w:rsidR="003E5DD0" w:rsidRDefault="005E613B" w:rsidP="004229A2">
            <w:pPr>
              <w:pStyle w:val="TableParagraph"/>
              <w:spacing w:line="257" w:lineRule="exact"/>
              <w:ind w:left="20"/>
              <w:jc w:val="center"/>
              <w:rPr>
                <w:sz w:val="24"/>
              </w:rPr>
            </w:pPr>
            <w:r>
              <w:rPr>
                <w:color w:val="231F20"/>
                <w:sz w:val="24"/>
              </w:rPr>
              <w:t>23</w:t>
            </w:r>
            <w:r w:rsidR="003E5DD0">
              <w:rPr>
                <w:color w:val="231F20"/>
                <w:sz w:val="24"/>
              </w:rPr>
              <w:t>%</w:t>
            </w:r>
          </w:p>
        </w:tc>
      </w:tr>
      <w:tr w:rsidR="003E5DD0" w:rsidTr="004229A2">
        <w:trPr>
          <w:trHeight w:val="603"/>
        </w:trPr>
        <w:tc>
          <w:tcPr>
            <w:tcW w:w="3758" w:type="dxa"/>
          </w:tcPr>
          <w:p w:rsidR="003E5DD0" w:rsidRDefault="003E5DD0" w:rsidP="004229A2">
            <w:pPr>
              <w:pStyle w:val="TableParagraph"/>
              <w:spacing w:line="255" w:lineRule="exact"/>
              <w:rPr>
                <w:sz w:val="24"/>
              </w:rPr>
            </w:pPr>
            <w:r>
              <w:rPr>
                <w:color w:val="231F20"/>
                <w:sz w:val="24"/>
              </w:rPr>
              <w:t>School focus with clarity on intended</w:t>
            </w:r>
          </w:p>
          <w:p w:rsidR="003E5DD0" w:rsidRDefault="003E5DD0" w:rsidP="004229A2">
            <w:pPr>
              <w:pStyle w:val="TableParagraph"/>
              <w:spacing w:line="290" w:lineRule="exact"/>
              <w:rPr>
                <w:sz w:val="24"/>
              </w:rPr>
            </w:pPr>
            <w:r>
              <w:rPr>
                <w:b/>
                <w:color w:val="231F20"/>
                <w:sz w:val="24"/>
              </w:rPr>
              <w:t>impact on pupils</w:t>
            </w:r>
            <w:r>
              <w:rPr>
                <w:color w:val="231F20"/>
                <w:sz w:val="24"/>
              </w:rPr>
              <w:t>:</w:t>
            </w:r>
          </w:p>
        </w:tc>
        <w:tc>
          <w:tcPr>
            <w:tcW w:w="3458" w:type="dxa"/>
          </w:tcPr>
          <w:p w:rsidR="003E5DD0" w:rsidRDefault="003E5DD0" w:rsidP="004229A2">
            <w:pPr>
              <w:pStyle w:val="TableParagraph"/>
              <w:spacing w:line="257" w:lineRule="exact"/>
              <w:rPr>
                <w:sz w:val="24"/>
              </w:rPr>
            </w:pPr>
            <w:r>
              <w:rPr>
                <w:color w:val="231F20"/>
                <w:sz w:val="24"/>
              </w:rPr>
              <w:t>Actions to achieve:</w:t>
            </w:r>
          </w:p>
        </w:tc>
        <w:tc>
          <w:tcPr>
            <w:tcW w:w="1663" w:type="dxa"/>
          </w:tcPr>
          <w:p w:rsidR="003E5DD0" w:rsidRDefault="003E5DD0" w:rsidP="004229A2">
            <w:pPr>
              <w:pStyle w:val="TableParagraph"/>
              <w:spacing w:line="255" w:lineRule="exact"/>
              <w:rPr>
                <w:sz w:val="24"/>
              </w:rPr>
            </w:pPr>
            <w:r>
              <w:rPr>
                <w:color w:val="231F20"/>
                <w:sz w:val="24"/>
              </w:rPr>
              <w:t>Funding</w:t>
            </w:r>
          </w:p>
          <w:p w:rsidR="003E5DD0" w:rsidRDefault="003E5DD0" w:rsidP="004229A2">
            <w:pPr>
              <w:pStyle w:val="TableParagraph"/>
              <w:spacing w:line="290" w:lineRule="exact"/>
              <w:rPr>
                <w:sz w:val="24"/>
              </w:rPr>
            </w:pPr>
            <w:r>
              <w:rPr>
                <w:color w:val="231F20"/>
                <w:sz w:val="24"/>
              </w:rPr>
              <w:t>allocated:</w:t>
            </w:r>
          </w:p>
        </w:tc>
        <w:tc>
          <w:tcPr>
            <w:tcW w:w="3423" w:type="dxa"/>
          </w:tcPr>
          <w:p w:rsidR="003E5DD0" w:rsidRDefault="003E5DD0" w:rsidP="004229A2">
            <w:pPr>
              <w:pStyle w:val="TableParagraph"/>
              <w:spacing w:line="257" w:lineRule="exact"/>
              <w:rPr>
                <w:sz w:val="24"/>
              </w:rPr>
            </w:pPr>
            <w:r>
              <w:rPr>
                <w:color w:val="231F20"/>
                <w:sz w:val="24"/>
              </w:rPr>
              <w:t>Evidence and impact:</w:t>
            </w:r>
          </w:p>
        </w:tc>
        <w:tc>
          <w:tcPr>
            <w:tcW w:w="3076" w:type="dxa"/>
          </w:tcPr>
          <w:p w:rsidR="003E5DD0" w:rsidRDefault="003E5DD0" w:rsidP="004229A2">
            <w:pPr>
              <w:pStyle w:val="TableParagraph"/>
              <w:spacing w:line="255" w:lineRule="exact"/>
              <w:rPr>
                <w:sz w:val="24"/>
              </w:rPr>
            </w:pPr>
            <w:r>
              <w:rPr>
                <w:color w:val="231F20"/>
                <w:sz w:val="24"/>
              </w:rPr>
              <w:t>Sustainability and suggested</w:t>
            </w:r>
          </w:p>
          <w:p w:rsidR="003E5DD0" w:rsidRDefault="003E5DD0" w:rsidP="004229A2">
            <w:pPr>
              <w:pStyle w:val="TableParagraph"/>
              <w:spacing w:line="290" w:lineRule="exact"/>
              <w:rPr>
                <w:sz w:val="24"/>
              </w:rPr>
            </w:pPr>
            <w:r>
              <w:rPr>
                <w:color w:val="231F20"/>
                <w:sz w:val="24"/>
              </w:rPr>
              <w:t>next steps:</w:t>
            </w:r>
          </w:p>
        </w:tc>
      </w:tr>
      <w:tr w:rsidR="003E5DD0" w:rsidTr="003326B8">
        <w:trPr>
          <w:trHeight w:val="2957"/>
        </w:trPr>
        <w:tc>
          <w:tcPr>
            <w:tcW w:w="3758" w:type="dxa"/>
          </w:tcPr>
          <w:p w:rsidR="005B1985" w:rsidRPr="00E60F24" w:rsidRDefault="005B1985" w:rsidP="004229A2">
            <w:pPr>
              <w:pStyle w:val="TableParagraph"/>
              <w:ind w:left="0"/>
              <w:rPr>
                <w:rFonts w:ascii="Calibri Light" w:hAnsi="Calibri Light" w:cs="Calibri Light"/>
              </w:rPr>
            </w:pPr>
            <w:r w:rsidRPr="00E60F24">
              <w:rPr>
                <w:rFonts w:ascii="Calibri Light" w:hAnsi="Calibri Light" w:cs="Calibri Light"/>
              </w:rPr>
              <w:t>To allow pupils to participate in sport competitions of their choice (including those linked to sports not currently offered by sch</w:t>
            </w:r>
            <w:r w:rsidR="00344D71" w:rsidRPr="00E60F24">
              <w:rPr>
                <w:rFonts w:ascii="Calibri Light" w:hAnsi="Calibri Light" w:cs="Calibri Light"/>
              </w:rPr>
              <w:t>ool.</w:t>
            </w:r>
          </w:p>
          <w:p w:rsidR="00AA5C74" w:rsidRDefault="00AA5C74" w:rsidP="001947A0">
            <w:pPr>
              <w:widowControl/>
              <w:adjustRightInd w:val="0"/>
              <w:rPr>
                <w:rFonts w:asciiTheme="majorHAnsi" w:eastAsiaTheme="minorHAnsi" w:hAnsiTheme="majorHAnsi" w:cstheme="majorHAnsi"/>
                <w:lang w:eastAsia="en-US" w:bidi="ar-SA"/>
              </w:rPr>
            </w:pPr>
          </w:p>
          <w:p w:rsidR="00AA5C74" w:rsidRDefault="00AA5C74" w:rsidP="001947A0">
            <w:pPr>
              <w:widowControl/>
              <w:adjustRightInd w:val="0"/>
              <w:rPr>
                <w:rFonts w:asciiTheme="majorHAnsi" w:eastAsiaTheme="minorHAnsi" w:hAnsiTheme="majorHAnsi" w:cstheme="majorHAnsi"/>
                <w:lang w:eastAsia="en-US" w:bidi="ar-SA"/>
              </w:rPr>
            </w:pPr>
          </w:p>
          <w:p w:rsidR="001947A0" w:rsidRPr="00344D71" w:rsidRDefault="001947A0" w:rsidP="001947A0">
            <w:pPr>
              <w:widowControl/>
              <w:adjustRightInd w:val="0"/>
              <w:rPr>
                <w:rFonts w:asciiTheme="majorHAnsi" w:eastAsiaTheme="minorHAnsi" w:hAnsiTheme="majorHAnsi" w:cstheme="majorHAnsi"/>
                <w:lang w:eastAsia="en-US" w:bidi="ar-SA"/>
              </w:rPr>
            </w:pPr>
            <w:r w:rsidRPr="00344D71">
              <w:rPr>
                <w:rFonts w:asciiTheme="majorHAnsi" w:eastAsiaTheme="minorHAnsi" w:hAnsiTheme="majorHAnsi" w:cstheme="majorHAnsi"/>
                <w:lang w:eastAsia="en-US" w:bidi="ar-SA"/>
              </w:rPr>
              <w:t>Increased number of pupils from a</w:t>
            </w:r>
          </w:p>
          <w:p w:rsidR="001947A0" w:rsidRPr="00344D71" w:rsidRDefault="001947A0" w:rsidP="001947A0">
            <w:pPr>
              <w:widowControl/>
              <w:adjustRightInd w:val="0"/>
              <w:rPr>
                <w:rFonts w:asciiTheme="majorHAnsi" w:eastAsiaTheme="minorHAnsi" w:hAnsiTheme="majorHAnsi" w:cstheme="majorHAnsi"/>
                <w:lang w:eastAsia="en-US" w:bidi="ar-SA"/>
              </w:rPr>
            </w:pPr>
            <w:r w:rsidRPr="00344D71">
              <w:rPr>
                <w:rFonts w:asciiTheme="majorHAnsi" w:eastAsiaTheme="minorHAnsi" w:hAnsiTheme="majorHAnsi" w:cstheme="majorHAnsi"/>
                <w:lang w:eastAsia="en-US" w:bidi="ar-SA"/>
              </w:rPr>
              <w:t>broad range of year groups and</w:t>
            </w:r>
          </w:p>
          <w:p w:rsidR="001947A0" w:rsidRPr="00344D71" w:rsidRDefault="001947A0" w:rsidP="001947A0">
            <w:pPr>
              <w:widowControl/>
              <w:adjustRightInd w:val="0"/>
              <w:rPr>
                <w:rFonts w:asciiTheme="majorHAnsi" w:eastAsiaTheme="minorHAnsi" w:hAnsiTheme="majorHAnsi" w:cstheme="majorHAnsi"/>
                <w:lang w:eastAsia="en-US" w:bidi="ar-SA"/>
              </w:rPr>
            </w:pPr>
            <w:r w:rsidRPr="00344D71">
              <w:rPr>
                <w:rFonts w:asciiTheme="majorHAnsi" w:eastAsiaTheme="minorHAnsi" w:hAnsiTheme="majorHAnsi" w:cstheme="majorHAnsi"/>
                <w:lang w:eastAsia="en-US" w:bidi="ar-SA"/>
              </w:rPr>
              <w:t>abilities participating in both</w:t>
            </w:r>
          </w:p>
          <w:p w:rsidR="001947A0" w:rsidRPr="00344D71" w:rsidRDefault="001947A0" w:rsidP="001947A0">
            <w:pPr>
              <w:widowControl/>
              <w:adjustRightInd w:val="0"/>
              <w:rPr>
                <w:rFonts w:asciiTheme="majorHAnsi" w:eastAsiaTheme="minorHAnsi" w:hAnsiTheme="majorHAnsi" w:cstheme="majorHAnsi"/>
                <w:lang w:eastAsia="en-US" w:bidi="ar-SA"/>
              </w:rPr>
            </w:pPr>
            <w:r w:rsidRPr="00344D71">
              <w:rPr>
                <w:rFonts w:asciiTheme="majorHAnsi" w:eastAsiaTheme="minorHAnsi" w:hAnsiTheme="majorHAnsi" w:cstheme="majorHAnsi"/>
                <w:lang w:eastAsia="en-US" w:bidi="ar-SA"/>
              </w:rPr>
              <w:t>competitive and non-competitive</w:t>
            </w:r>
          </w:p>
          <w:p w:rsidR="001947A0" w:rsidRPr="00344D71" w:rsidRDefault="001947A0" w:rsidP="001947A0">
            <w:pPr>
              <w:widowControl/>
              <w:adjustRightInd w:val="0"/>
              <w:rPr>
                <w:rFonts w:asciiTheme="majorHAnsi" w:eastAsiaTheme="minorHAnsi" w:hAnsiTheme="majorHAnsi" w:cstheme="majorHAnsi"/>
                <w:lang w:eastAsia="en-US" w:bidi="ar-SA"/>
              </w:rPr>
            </w:pPr>
            <w:r w:rsidRPr="00344D71">
              <w:rPr>
                <w:rFonts w:asciiTheme="majorHAnsi" w:eastAsiaTheme="minorHAnsi" w:hAnsiTheme="majorHAnsi" w:cstheme="majorHAnsi"/>
                <w:lang w:eastAsia="en-US" w:bidi="ar-SA"/>
              </w:rPr>
              <w:t>sporting events:- football, netball,</w:t>
            </w:r>
          </w:p>
          <w:p w:rsidR="001947A0" w:rsidRPr="00344D71" w:rsidRDefault="001947A0" w:rsidP="001947A0">
            <w:pPr>
              <w:widowControl/>
              <w:adjustRightInd w:val="0"/>
              <w:rPr>
                <w:rFonts w:asciiTheme="majorHAnsi" w:eastAsiaTheme="minorHAnsi" w:hAnsiTheme="majorHAnsi" w:cstheme="majorHAnsi"/>
                <w:lang w:eastAsia="en-US" w:bidi="ar-SA"/>
              </w:rPr>
            </w:pPr>
            <w:r w:rsidRPr="00344D71">
              <w:rPr>
                <w:rFonts w:asciiTheme="majorHAnsi" w:eastAsiaTheme="minorHAnsi" w:hAnsiTheme="majorHAnsi" w:cstheme="majorHAnsi"/>
                <w:lang w:eastAsia="en-US" w:bidi="ar-SA"/>
              </w:rPr>
              <w:t>basketball, hockey, cross-country,</w:t>
            </w:r>
            <w:r w:rsidR="00082466">
              <w:rPr>
                <w:rFonts w:asciiTheme="majorHAnsi" w:eastAsiaTheme="minorHAnsi" w:hAnsiTheme="majorHAnsi" w:cstheme="majorHAnsi"/>
                <w:lang w:eastAsia="en-US" w:bidi="ar-SA"/>
              </w:rPr>
              <w:t xml:space="preserve"> dodgeball,t</w:t>
            </w:r>
            <w:r w:rsidRPr="00344D71">
              <w:rPr>
                <w:rFonts w:asciiTheme="majorHAnsi" w:eastAsiaTheme="minorHAnsi" w:hAnsiTheme="majorHAnsi" w:cstheme="majorHAnsi"/>
                <w:lang w:eastAsia="en-US" w:bidi="ar-SA"/>
              </w:rPr>
              <w:t>ag-rugby, athletics,</w:t>
            </w:r>
            <w:r>
              <w:rPr>
                <w:rFonts w:asciiTheme="majorHAnsi" w:eastAsiaTheme="minorHAnsi" w:hAnsiTheme="majorHAnsi" w:cstheme="majorHAnsi"/>
                <w:lang w:eastAsia="en-US" w:bidi="ar-SA"/>
              </w:rPr>
              <w:t xml:space="preserve"> cycling,</w:t>
            </w:r>
            <w:r w:rsidR="0026401D">
              <w:rPr>
                <w:rFonts w:asciiTheme="majorHAnsi" w:eastAsiaTheme="minorHAnsi" w:hAnsiTheme="majorHAnsi" w:cstheme="majorHAnsi"/>
                <w:lang w:eastAsia="en-US" w:bidi="ar-SA"/>
              </w:rPr>
              <w:t xml:space="preserve"> swimming,</w:t>
            </w:r>
            <w:r w:rsidR="00082466">
              <w:rPr>
                <w:rFonts w:asciiTheme="majorHAnsi" w:eastAsiaTheme="minorHAnsi" w:hAnsiTheme="majorHAnsi" w:cstheme="majorHAnsi"/>
                <w:lang w:eastAsia="en-US" w:bidi="ar-SA"/>
              </w:rPr>
              <w:t xml:space="preserve"> </w:t>
            </w:r>
            <w:r w:rsidRPr="00344D71">
              <w:rPr>
                <w:rFonts w:asciiTheme="majorHAnsi" w:eastAsiaTheme="minorHAnsi" w:hAnsiTheme="majorHAnsi" w:cstheme="majorHAnsi"/>
                <w:lang w:eastAsia="en-US" w:bidi="ar-SA"/>
              </w:rPr>
              <w:t>Sportshall athletics (SEN), cricket</w:t>
            </w:r>
            <w:r>
              <w:rPr>
                <w:rFonts w:asciiTheme="majorHAnsi" w:eastAsiaTheme="minorHAnsi" w:hAnsiTheme="majorHAnsi" w:cstheme="majorHAnsi"/>
                <w:lang w:eastAsia="en-US" w:bidi="ar-SA"/>
              </w:rPr>
              <w:t>.</w:t>
            </w:r>
          </w:p>
          <w:p w:rsidR="001947A0" w:rsidRPr="00344D71" w:rsidRDefault="001947A0" w:rsidP="001947A0">
            <w:pPr>
              <w:widowControl/>
              <w:adjustRightInd w:val="0"/>
              <w:rPr>
                <w:rFonts w:asciiTheme="majorHAnsi" w:eastAsiaTheme="minorHAnsi" w:hAnsiTheme="majorHAnsi" w:cstheme="majorHAnsi"/>
                <w:lang w:eastAsia="en-US" w:bidi="ar-SA"/>
              </w:rPr>
            </w:pPr>
          </w:p>
          <w:p w:rsidR="00FF51B0" w:rsidRDefault="00FF51B0" w:rsidP="00E66ADF">
            <w:pPr>
              <w:pStyle w:val="TableParagraph"/>
              <w:ind w:left="0"/>
              <w:rPr>
                <w:rFonts w:ascii="Times New Roman"/>
                <w:sz w:val="24"/>
              </w:rPr>
            </w:pPr>
          </w:p>
        </w:tc>
        <w:tc>
          <w:tcPr>
            <w:tcW w:w="3458" w:type="dxa"/>
          </w:tcPr>
          <w:p w:rsidR="003326B8" w:rsidRDefault="003326B8" w:rsidP="003326B8">
            <w:pPr>
              <w:widowControl/>
              <w:adjustRightInd w:val="0"/>
              <w:rPr>
                <w:rFonts w:asciiTheme="majorHAnsi" w:eastAsiaTheme="minorHAnsi" w:hAnsiTheme="majorHAnsi" w:cstheme="majorHAnsi"/>
                <w:lang w:eastAsia="en-US" w:bidi="ar-SA"/>
              </w:rPr>
            </w:pPr>
            <w:r>
              <w:rPr>
                <w:rFonts w:asciiTheme="majorHAnsi" w:eastAsiaTheme="minorHAnsi" w:hAnsiTheme="majorHAnsi" w:cstheme="majorHAnsi"/>
                <w:lang w:eastAsia="en-US" w:bidi="ar-SA"/>
              </w:rPr>
              <w:t>M</w:t>
            </w:r>
            <w:r w:rsidRPr="00344D71">
              <w:rPr>
                <w:rFonts w:asciiTheme="majorHAnsi" w:eastAsiaTheme="minorHAnsi" w:hAnsiTheme="majorHAnsi" w:cstheme="majorHAnsi"/>
                <w:lang w:eastAsia="en-US" w:bidi="ar-SA"/>
              </w:rPr>
              <w:t>embership of SSPAN</w:t>
            </w:r>
          </w:p>
          <w:p w:rsidR="009514C0" w:rsidRDefault="009514C0" w:rsidP="003326B8">
            <w:pPr>
              <w:widowControl/>
              <w:adjustRightInd w:val="0"/>
              <w:rPr>
                <w:rFonts w:asciiTheme="majorHAnsi" w:eastAsiaTheme="minorHAnsi" w:hAnsiTheme="majorHAnsi" w:cstheme="majorHAnsi"/>
                <w:lang w:eastAsia="en-US" w:bidi="ar-SA"/>
              </w:rPr>
            </w:pPr>
          </w:p>
          <w:p w:rsidR="009514C0" w:rsidRDefault="009514C0" w:rsidP="003326B8">
            <w:pPr>
              <w:widowControl/>
              <w:adjustRightInd w:val="0"/>
              <w:rPr>
                <w:rFonts w:asciiTheme="majorHAnsi" w:eastAsiaTheme="minorHAnsi" w:hAnsiTheme="majorHAnsi" w:cstheme="majorHAnsi"/>
                <w:lang w:eastAsia="en-US" w:bidi="ar-SA"/>
              </w:rPr>
            </w:pPr>
          </w:p>
          <w:p w:rsidR="009514C0" w:rsidRDefault="009514C0" w:rsidP="003326B8">
            <w:pPr>
              <w:widowControl/>
              <w:adjustRightInd w:val="0"/>
              <w:rPr>
                <w:rFonts w:asciiTheme="majorHAnsi" w:eastAsiaTheme="minorHAnsi" w:hAnsiTheme="majorHAnsi" w:cstheme="majorHAnsi"/>
                <w:lang w:eastAsia="en-US" w:bidi="ar-SA"/>
              </w:rPr>
            </w:pPr>
          </w:p>
          <w:p w:rsidR="009514C0" w:rsidRDefault="009514C0" w:rsidP="003326B8">
            <w:pPr>
              <w:widowControl/>
              <w:adjustRightInd w:val="0"/>
              <w:rPr>
                <w:rFonts w:asciiTheme="majorHAnsi" w:eastAsiaTheme="minorHAnsi" w:hAnsiTheme="majorHAnsi" w:cstheme="majorHAnsi"/>
                <w:lang w:eastAsia="en-US" w:bidi="ar-SA"/>
              </w:rPr>
            </w:pPr>
          </w:p>
          <w:p w:rsidR="009514C0" w:rsidRDefault="009514C0" w:rsidP="003326B8">
            <w:pPr>
              <w:widowControl/>
              <w:adjustRightInd w:val="0"/>
              <w:rPr>
                <w:rFonts w:asciiTheme="majorHAnsi" w:eastAsiaTheme="minorHAnsi" w:hAnsiTheme="majorHAnsi" w:cstheme="majorHAnsi"/>
                <w:lang w:eastAsia="en-US" w:bidi="ar-SA"/>
              </w:rPr>
            </w:pPr>
          </w:p>
          <w:p w:rsidR="003326B8" w:rsidRDefault="007A6E3B" w:rsidP="003326B8">
            <w:pPr>
              <w:widowControl/>
              <w:adjustRightInd w:val="0"/>
              <w:rPr>
                <w:rFonts w:asciiTheme="majorHAnsi" w:eastAsiaTheme="minorHAnsi" w:hAnsiTheme="majorHAnsi" w:cstheme="majorHAnsi"/>
                <w:lang w:eastAsia="en-US" w:bidi="ar-SA"/>
              </w:rPr>
            </w:pPr>
            <w:r>
              <w:rPr>
                <w:rFonts w:asciiTheme="majorHAnsi" w:eastAsiaTheme="minorHAnsi" w:hAnsiTheme="majorHAnsi" w:cstheme="majorHAnsi"/>
                <w:lang w:eastAsia="en-US" w:bidi="ar-SA"/>
              </w:rPr>
              <w:t>Secondary School affiliation-sports festivals and competitions (all year groups)</w:t>
            </w:r>
          </w:p>
          <w:p w:rsidR="003326B8" w:rsidRPr="00344D71" w:rsidRDefault="003326B8" w:rsidP="003326B8">
            <w:pPr>
              <w:widowControl/>
              <w:adjustRightInd w:val="0"/>
              <w:rPr>
                <w:rFonts w:asciiTheme="majorHAnsi" w:eastAsiaTheme="minorHAnsi" w:hAnsiTheme="majorHAnsi" w:cstheme="majorHAnsi"/>
                <w:lang w:eastAsia="en-US" w:bidi="ar-SA"/>
              </w:rPr>
            </w:pPr>
          </w:p>
          <w:p w:rsidR="009514C0" w:rsidRDefault="009514C0" w:rsidP="003326B8">
            <w:pPr>
              <w:widowControl/>
              <w:adjustRightInd w:val="0"/>
              <w:rPr>
                <w:rFonts w:asciiTheme="majorHAnsi" w:eastAsiaTheme="minorHAnsi" w:hAnsiTheme="majorHAnsi" w:cstheme="majorHAnsi"/>
                <w:lang w:eastAsia="en-US" w:bidi="ar-SA"/>
              </w:rPr>
            </w:pPr>
          </w:p>
          <w:p w:rsidR="009514C0" w:rsidRDefault="009514C0" w:rsidP="003326B8">
            <w:pPr>
              <w:widowControl/>
              <w:adjustRightInd w:val="0"/>
              <w:rPr>
                <w:rFonts w:asciiTheme="majorHAnsi" w:eastAsiaTheme="minorHAnsi" w:hAnsiTheme="majorHAnsi" w:cstheme="majorHAnsi"/>
                <w:lang w:eastAsia="en-US" w:bidi="ar-SA"/>
              </w:rPr>
            </w:pPr>
          </w:p>
          <w:p w:rsidR="009514C0" w:rsidRDefault="009514C0" w:rsidP="003326B8">
            <w:pPr>
              <w:widowControl/>
              <w:adjustRightInd w:val="0"/>
              <w:rPr>
                <w:rFonts w:asciiTheme="majorHAnsi" w:eastAsiaTheme="minorHAnsi" w:hAnsiTheme="majorHAnsi" w:cstheme="majorHAnsi"/>
                <w:lang w:eastAsia="en-US" w:bidi="ar-SA"/>
              </w:rPr>
            </w:pPr>
          </w:p>
          <w:p w:rsidR="009A765A" w:rsidRDefault="009A765A" w:rsidP="003326B8">
            <w:pPr>
              <w:widowControl/>
              <w:adjustRightInd w:val="0"/>
              <w:rPr>
                <w:rFonts w:asciiTheme="majorHAnsi" w:eastAsiaTheme="minorHAnsi" w:hAnsiTheme="majorHAnsi" w:cstheme="majorHAnsi"/>
                <w:lang w:eastAsia="en-US" w:bidi="ar-SA"/>
              </w:rPr>
            </w:pPr>
          </w:p>
          <w:p w:rsidR="003326B8" w:rsidRPr="00344D71" w:rsidRDefault="003326B8" w:rsidP="003326B8">
            <w:pPr>
              <w:widowControl/>
              <w:adjustRightInd w:val="0"/>
              <w:rPr>
                <w:rFonts w:asciiTheme="majorHAnsi" w:eastAsiaTheme="minorHAnsi" w:hAnsiTheme="majorHAnsi" w:cstheme="majorHAnsi"/>
                <w:lang w:eastAsia="en-US" w:bidi="ar-SA"/>
              </w:rPr>
            </w:pPr>
            <w:r w:rsidRPr="00344D71">
              <w:rPr>
                <w:rFonts w:asciiTheme="majorHAnsi" w:eastAsiaTheme="minorHAnsi" w:hAnsiTheme="majorHAnsi" w:cstheme="majorHAnsi"/>
                <w:lang w:eastAsia="en-US" w:bidi="ar-SA"/>
              </w:rPr>
              <w:t>Membership of LCFC</w:t>
            </w:r>
          </w:p>
          <w:p w:rsidR="003326B8" w:rsidRDefault="003326B8" w:rsidP="003326B8">
            <w:pPr>
              <w:widowControl/>
              <w:adjustRightInd w:val="0"/>
              <w:rPr>
                <w:rFonts w:asciiTheme="majorHAnsi" w:eastAsiaTheme="minorHAnsi" w:hAnsiTheme="majorHAnsi" w:cstheme="majorHAnsi"/>
                <w:lang w:eastAsia="en-US" w:bidi="ar-SA"/>
              </w:rPr>
            </w:pPr>
          </w:p>
          <w:p w:rsidR="009A765A" w:rsidRDefault="009A765A" w:rsidP="003326B8">
            <w:pPr>
              <w:widowControl/>
              <w:adjustRightInd w:val="0"/>
              <w:rPr>
                <w:rFonts w:asciiTheme="majorHAnsi" w:eastAsiaTheme="minorHAnsi" w:hAnsiTheme="majorHAnsi" w:cstheme="majorHAnsi"/>
                <w:lang w:eastAsia="en-US" w:bidi="ar-SA"/>
              </w:rPr>
            </w:pPr>
          </w:p>
          <w:p w:rsidR="001947A0" w:rsidRDefault="001947A0" w:rsidP="003326B8">
            <w:pPr>
              <w:widowControl/>
              <w:adjustRightInd w:val="0"/>
              <w:rPr>
                <w:rFonts w:asciiTheme="majorHAnsi" w:eastAsiaTheme="minorHAnsi" w:hAnsiTheme="majorHAnsi" w:cstheme="majorHAnsi"/>
                <w:lang w:eastAsia="en-US" w:bidi="ar-SA"/>
              </w:rPr>
            </w:pPr>
            <w:r>
              <w:rPr>
                <w:rFonts w:asciiTheme="majorHAnsi" w:eastAsiaTheme="minorHAnsi" w:hAnsiTheme="majorHAnsi" w:cstheme="majorHAnsi"/>
                <w:lang w:eastAsia="en-US" w:bidi="ar-SA"/>
              </w:rPr>
              <w:t>Bikeability training booked for year 5 pupils and catch up sessions for year 6 pupils.</w:t>
            </w:r>
          </w:p>
          <w:p w:rsidR="001947A0" w:rsidRDefault="001947A0" w:rsidP="003326B8">
            <w:pPr>
              <w:widowControl/>
              <w:adjustRightInd w:val="0"/>
              <w:rPr>
                <w:rFonts w:asciiTheme="majorHAnsi" w:eastAsiaTheme="minorHAnsi" w:hAnsiTheme="majorHAnsi" w:cstheme="majorHAnsi"/>
                <w:lang w:eastAsia="en-US" w:bidi="ar-SA"/>
              </w:rPr>
            </w:pPr>
          </w:p>
          <w:p w:rsidR="003E5DD0" w:rsidRDefault="003326B8" w:rsidP="003326B8">
            <w:pPr>
              <w:pStyle w:val="TableParagraph"/>
              <w:ind w:left="0"/>
              <w:rPr>
                <w:rFonts w:ascii="Times New Roman"/>
                <w:sz w:val="24"/>
              </w:rPr>
            </w:pPr>
            <w:r w:rsidRPr="00344D71">
              <w:rPr>
                <w:rFonts w:asciiTheme="majorHAnsi" w:eastAsiaTheme="minorHAnsi" w:hAnsiTheme="majorHAnsi" w:cstheme="majorHAnsi"/>
                <w:lang w:eastAsia="en-US" w:bidi="ar-SA"/>
              </w:rPr>
              <w:lastRenderedPageBreak/>
              <w:t>Provide transport to competitions</w:t>
            </w:r>
            <w:r w:rsidR="001947A0">
              <w:rPr>
                <w:rFonts w:asciiTheme="majorHAnsi" w:eastAsiaTheme="minorHAnsi" w:hAnsiTheme="majorHAnsi" w:cstheme="majorHAnsi"/>
                <w:lang w:eastAsia="en-US" w:bidi="ar-SA"/>
              </w:rPr>
              <w:t>.</w:t>
            </w:r>
          </w:p>
        </w:tc>
        <w:tc>
          <w:tcPr>
            <w:tcW w:w="1663" w:type="dxa"/>
          </w:tcPr>
          <w:p w:rsidR="007A6E3B" w:rsidRDefault="007A6E3B" w:rsidP="00344D71">
            <w:pPr>
              <w:pStyle w:val="TableParagraph"/>
              <w:ind w:left="0"/>
            </w:pPr>
            <w:r>
              <w:lastRenderedPageBreak/>
              <w:t xml:space="preserve">£1320 </w:t>
            </w:r>
          </w:p>
          <w:p w:rsidR="009514C0" w:rsidRDefault="009514C0" w:rsidP="00344D71">
            <w:pPr>
              <w:pStyle w:val="TableParagraph"/>
              <w:ind w:left="0"/>
              <w:rPr>
                <w:rFonts w:asciiTheme="majorHAnsi" w:hAnsiTheme="majorHAnsi" w:cstheme="majorHAnsi"/>
              </w:rPr>
            </w:pPr>
          </w:p>
          <w:p w:rsidR="009514C0" w:rsidRDefault="009514C0" w:rsidP="00344D71">
            <w:pPr>
              <w:pStyle w:val="TableParagraph"/>
              <w:ind w:left="0"/>
              <w:rPr>
                <w:rFonts w:asciiTheme="majorHAnsi" w:hAnsiTheme="majorHAnsi" w:cstheme="majorHAnsi"/>
              </w:rPr>
            </w:pPr>
          </w:p>
          <w:p w:rsidR="009514C0" w:rsidRDefault="009514C0" w:rsidP="00344D71">
            <w:pPr>
              <w:pStyle w:val="TableParagraph"/>
              <w:ind w:left="0"/>
              <w:rPr>
                <w:rFonts w:asciiTheme="majorHAnsi" w:hAnsiTheme="majorHAnsi" w:cstheme="majorHAnsi"/>
              </w:rPr>
            </w:pPr>
          </w:p>
          <w:p w:rsidR="009514C0" w:rsidRDefault="009514C0" w:rsidP="00344D71">
            <w:pPr>
              <w:pStyle w:val="TableParagraph"/>
              <w:ind w:left="0"/>
              <w:rPr>
                <w:rFonts w:asciiTheme="majorHAnsi" w:hAnsiTheme="majorHAnsi" w:cstheme="majorHAnsi"/>
              </w:rPr>
            </w:pPr>
          </w:p>
          <w:p w:rsidR="009514C0" w:rsidRDefault="009514C0" w:rsidP="00344D71">
            <w:pPr>
              <w:pStyle w:val="TableParagraph"/>
              <w:ind w:left="0"/>
              <w:rPr>
                <w:rFonts w:asciiTheme="majorHAnsi" w:hAnsiTheme="majorHAnsi" w:cstheme="majorHAnsi"/>
              </w:rPr>
            </w:pPr>
          </w:p>
          <w:p w:rsidR="001947A0" w:rsidRDefault="007A6E3B" w:rsidP="00344D71">
            <w:pPr>
              <w:pStyle w:val="TableParagraph"/>
              <w:ind w:left="0"/>
              <w:rPr>
                <w:rFonts w:asciiTheme="majorHAnsi" w:hAnsiTheme="majorHAnsi" w:cstheme="majorHAnsi"/>
              </w:rPr>
            </w:pPr>
            <w:r>
              <w:rPr>
                <w:rFonts w:asciiTheme="majorHAnsi" w:hAnsiTheme="majorHAnsi" w:cstheme="majorHAnsi"/>
              </w:rPr>
              <w:t>£2000</w:t>
            </w:r>
          </w:p>
          <w:p w:rsidR="001947A0" w:rsidRDefault="001947A0" w:rsidP="00344D71">
            <w:pPr>
              <w:pStyle w:val="TableParagraph"/>
              <w:ind w:left="0"/>
              <w:rPr>
                <w:rFonts w:asciiTheme="majorHAnsi" w:hAnsiTheme="majorHAnsi" w:cstheme="majorHAnsi"/>
              </w:rPr>
            </w:pPr>
          </w:p>
          <w:p w:rsidR="00E76BCA" w:rsidRDefault="00E76BCA" w:rsidP="00344D71">
            <w:pPr>
              <w:pStyle w:val="TableParagraph"/>
              <w:ind w:left="0"/>
              <w:rPr>
                <w:rFonts w:asciiTheme="majorHAnsi" w:hAnsiTheme="majorHAnsi" w:cstheme="majorHAnsi"/>
              </w:rPr>
            </w:pPr>
          </w:p>
          <w:p w:rsidR="00E76BCA" w:rsidRDefault="00E76BCA" w:rsidP="00344D71">
            <w:pPr>
              <w:pStyle w:val="TableParagraph"/>
              <w:ind w:left="0"/>
              <w:rPr>
                <w:rFonts w:asciiTheme="majorHAnsi" w:hAnsiTheme="majorHAnsi" w:cstheme="majorHAnsi"/>
              </w:rPr>
            </w:pPr>
          </w:p>
          <w:p w:rsidR="009514C0" w:rsidRDefault="009514C0" w:rsidP="00344D71">
            <w:pPr>
              <w:pStyle w:val="TableParagraph"/>
              <w:ind w:left="0"/>
              <w:rPr>
                <w:rFonts w:asciiTheme="majorHAnsi" w:hAnsiTheme="majorHAnsi" w:cstheme="majorHAnsi"/>
              </w:rPr>
            </w:pPr>
          </w:p>
          <w:p w:rsidR="009514C0" w:rsidRDefault="009514C0" w:rsidP="00344D71">
            <w:pPr>
              <w:pStyle w:val="TableParagraph"/>
              <w:ind w:left="0"/>
              <w:rPr>
                <w:rFonts w:asciiTheme="majorHAnsi" w:hAnsiTheme="majorHAnsi" w:cstheme="majorHAnsi"/>
              </w:rPr>
            </w:pPr>
          </w:p>
          <w:p w:rsidR="009514C0" w:rsidRDefault="009514C0" w:rsidP="00344D71">
            <w:pPr>
              <w:pStyle w:val="TableParagraph"/>
              <w:ind w:left="0"/>
              <w:rPr>
                <w:rFonts w:asciiTheme="majorHAnsi" w:hAnsiTheme="majorHAnsi" w:cstheme="majorHAnsi"/>
              </w:rPr>
            </w:pPr>
          </w:p>
          <w:p w:rsidR="009A765A" w:rsidRDefault="009A765A" w:rsidP="00344D71">
            <w:pPr>
              <w:pStyle w:val="TableParagraph"/>
              <w:ind w:left="0"/>
              <w:rPr>
                <w:rFonts w:asciiTheme="majorHAnsi" w:hAnsiTheme="majorHAnsi" w:cstheme="majorHAnsi"/>
              </w:rPr>
            </w:pPr>
          </w:p>
          <w:p w:rsidR="001947A0" w:rsidRDefault="00D421EA" w:rsidP="00344D71">
            <w:pPr>
              <w:pStyle w:val="TableParagraph"/>
              <w:ind w:left="0"/>
              <w:rPr>
                <w:rFonts w:asciiTheme="majorHAnsi" w:hAnsiTheme="majorHAnsi" w:cstheme="majorHAnsi"/>
              </w:rPr>
            </w:pPr>
            <w:r>
              <w:rPr>
                <w:rFonts w:asciiTheme="majorHAnsi" w:hAnsiTheme="majorHAnsi" w:cstheme="majorHAnsi"/>
              </w:rPr>
              <w:t>£450</w:t>
            </w:r>
          </w:p>
          <w:p w:rsidR="001947A0" w:rsidRDefault="001947A0" w:rsidP="00344D71">
            <w:pPr>
              <w:pStyle w:val="TableParagraph"/>
              <w:ind w:left="0"/>
              <w:rPr>
                <w:rFonts w:asciiTheme="majorHAnsi" w:hAnsiTheme="majorHAnsi" w:cstheme="majorHAnsi"/>
              </w:rPr>
            </w:pPr>
          </w:p>
          <w:p w:rsidR="009A765A" w:rsidRDefault="009A765A" w:rsidP="00344D71">
            <w:pPr>
              <w:pStyle w:val="TableParagraph"/>
              <w:ind w:left="0"/>
              <w:rPr>
                <w:rFonts w:asciiTheme="majorHAnsi" w:hAnsiTheme="majorHAnsi" w:cstheme="majorHAnsi"/>
              </w:rPr>
            </w:pPr>
          </w:p>
          <w:p w:rsidR="001947A0" w:rsidRDefault="007A6E3B" w:rsidP="00344D71">
            <w:pPr>
              <w:pStyle w:val="TableParagraph"/>
              <w:ind w:left="0"/>
              <w:rPr>
                <w:rFonts w:asciiTheme="majorHAnsi" w:hAnsiTheme="majorHAnsi" w:cstheme="majorHAnsi"/>
              </w:rPr>
            </w:pPr>
            <w:r>
              <w:rPr>
                <w:rFonts w:asciiTheme="majorHAnsi" w:hAnsiTheme="majorHAnsi" w:cstheme="majorHAnsi"/>
              </w:rPr>
              <w:t>£0</w:t>
            </w:r>
          </w:p>
          <w:p w:rsidR="001947A0" w:rsidRDefault="001947A0" w:rsidP="00344D71">
            <w:pPr>
              <w:pStyle w:val="TableParagraph"/>
              <w:ind w:left="0"/>
              <w:rPr>
                <w:rFonts w:asciiTheme="majorHAnsi" w:hAnsiTheme="majorHAnsi" w:cstheme="majorHAnsi"/>
              </w:rPr>
            </w:pPr>
          </w:p>
          <w:p w:rsidR="001947A0" w:rsidRDefault="001947A0" w:rsidP="00344D71">
            <w:pPr>
              <w:pStyle w:val="TableParagraph"/>
              <w:ind w:left="0"/>
              <w:rPr>
                <w:rFonts w:asciiTheme="majorHAnsi" w:hAnsiTheme="majorHAnsi" w:cstheme="majorHAnsi"/>
              </w:rPr>
            </w:pPr>
          </w:p>
          <w:p w:rsidR="001947A0" w:rsidRDefault="001947A0" w:rsidP="00344D71">
            <w:pPr>
              <w:pStyle w:val="TableParagraph"/>
              <w:ind w:left="0"/>
              <w:rPr>
                <w:rFonts w:asciiTheme="majorHAnsi" w:hAnsiTheme="majorHAnsi" w:cstheme="majorHAnsi"/>
              </w:rPr>
            </w:pPr>
          </w:p>
          <w:p w:rsidR="001947A0" w:rsidRPr="00344D71" w:rsidRDefault="001947A0" w:rsidP="00344D71">
            <w:pPr>
              <w:pStyle w:val="TableParagraph"/>
              <w:ind w:left="0"/>
              <w:rPr>
                <w:rFonts w:asciiTheme="majorHAnsi" w:hAnsiTheme="majorHAnsi" w:cstheme="majorHAnsi"/>
              </w:rPr>
            </w:pPr>
            <w:r>
              <w:rPr>
                <w:rFonts w:asciiTheme="majorHAnsi" w:hAnsiTheme="majorHAnsi" w:cstheme="majorHAnsi"/>
              </w:rPr>
              <w:lastRenderedPageBreak/>
              <w:t>£50</w:t>
            </w:r>
            <w:r w:rsidR="00E60F24">
              <w:rPr>
                <w:rFonts w:asciiTheme="majorHAnsi" w:hAnsiTheme="majorHAnsi" w:cstheme="majorHAnsi"/>
              </w:rPr>
              <w:t>0</w:t>
            </w:r>
          </w:p>
        </w:tc>
        <w:tc>
          <w:tcPr>
            <w:tcW w:w="3423" w:type="dxa"/>
          </w:tcPr>
          <w:p w:rsidR="003E5DD0" w:rsidRDefault="009514C0" w:rsidP="005E613B">
            <w:pPr>
              <w:pStyle w:val="TableParagraph"/>
              <w:ind w:left="0"/>
              <w:rPr>
                <w:rFonts w:asciiTheme="majorHAnsi" w:eastAsiaTheme="minorHAnsi" w:hAnsiTheme="majorHAnsi" w:cstheme="majorHAnsi"/>
                <w:lang w:eastAsia="en-US" w:bidi="ar-SA"/>
              </w:rPr>
            </w:pPr>
            <w:r>
              <w:rPr>
                <w:rFonts w:asciiTheme="majorHAnsi" w:eastAsiaTheme="minorHAnsi" w:hAnsiTheme="majorHAnsi" w:cstheme="majorHAnsi"/>
                <w:lang w:eastAsia="en-US" w:bidi="ar-SA"/>
              </w:rPr>
              <w:lastRenderedPageBreak/>
              <w:t xml:space="preserve">This year more children were able to take part as some competitions were aimed at those children who wouldn’t normally </w:t>
            </w:r>
            <w:r w:rsidR="00B306BB">
              <w:rPr>
                <w:rFonts w:asciiTheme="majorHAnsi" w:eastAsiaTheme="minorHAnsi" w:hAnsiTheme="majorHAnsi" w:cstheme="majorHAnsi"/>
                <w:lang w:eastAsia="en-US" w:bidi="ar-SA"/>
              </w:rPr>
              <w:t>be chosen for competitive sports teams.</w:t>
            </w:r>
          </w:p>
          <w:p w:rsidR="009514C0" w:rsidRDefault="009514C0" w:rsidP="005E613B">
            <w:pPr>
              <w:pStyle w:val="TableParagraph"/>
              <w:ind w:left="0"/>
              <w:rPr>
                <w:rFonts w:asciiTheme="majorHAnsi" w:eastAsiaTheme="minorHAnsi" w:hAnsiTheme="majorHAnsi" w:cstheme="majorHAnsi"/>
                <w:lang w:eastAsia="en-US" w:bidi="ar-SA"/>
              </w:rPr>
            </w:pPr>
          </w:p>
          <w:p w:rsidR="009514C0" w:rsidRDefault="00EC5FF7" w:rsidP="005E613B">
            <w:pPr>
              <w:pStyle w:val="TableParagraph"/>
              <w:ind w:left="0"/>
              <w:rPr>
                <w:rFonts w:asciiTheme="majorHAnsi" w:eastAsiaTheme="minorHAnsi" w:hAnsiTheme="majorHAnsi" w:cstheme="majorHAnsi"/>
                <w:lang w:eastAsia="en-US" w:bidi="ar-SA"/>
              </w:rPr>
            </w:pPr>
            <w:r>
              <w:rPr>
                <w:rFonts w:asciiTheme="majorHAnsi" w:eastAsiaTheme="minorHAnsi" w:hAnsiTheme="majorHAnsi" w:cstheme="majorHAnsi"/>
                <w:lang w:eastAsia="en-US" w:bidi="ar-SA"/>
              </w:rPr>
              <w:t>Ten children in all years from y</w:t>
            </w:r>
            <w:r w:rsidR="009514C0">
              <w:rPr>
                <w:rFonts w:asciiTheme="majorHAnsi" w:eastAsiaTheme="minorHAnsi" w:hAnsiTheme="majorHAnsi" w:cstheme="majorHAnsi"/>
                <w:lang w:eastAsia="en-US" w:bidi="ar-SA"/>
              </w:rPr>
              <w:t>ear 2-6 took part in the yearly football festivals and children in Years 1 and 2 took part in their year group sports festival. The years 3-6 festivals and the swimming gala had to be cancelled due to Covid 19.</w:t>
            </w:r>
          </w:p>
          <w:p w:rsidR="009514C0" w:rsidRDefault="009514C0" w:rsidP="005E613B">
            <w:pPr>
              <w:pStyle w:val="TableParagraph"/>
              <w:ind w:left="0"/>
              <w:rPr>
                <w:rFonts w:asciiTheme="majorHAnsi" w:eastAsiaTheme="minorHAnsi" w:hAnsiTheme="majorHAnsi" w:cstheme="majorHAnsi"/>
                <w:lang w:eastAsia="en-US" w:bidi="ar-SA"/>
              </w:rPr>
            </w:pPr>
          </w:p>
          <w:p w:rsidR="009514C0" w:rsidRDefault="009514C0" w:rsidP="005E613B">
            <w:pPr>
              <w:pStyle w:val="TableParagraph"/>
              <w:ind w:left="0"/>
              <w:rPr>
                <w:rFonts w:asciiTheme="majorHAnsi" w:eastAsiaTheme="minorHAnsi" w:hAnsiTheme="majorHAnsi" w:cstheme="majorHAnsi"/>
                <w:lang w:eastAsia="en-US" w:bidi="ar-SA"/>
              </w:rPr>
            </w:pPr>
            <w:r>
              <w:rPr>
                <w:rFonts w:asciiTheme="majorHAnsi" w:eastAsiaTheme="minorHAnsi" w:hAnsiTheme="majorHAnsi" w:cstheme="majorHAnsi"/>
                <w:lang w:eastAsia="en-US" w:bidi="ar-SA"/>
              </w:rPr>
              <w:t>The boys football team again participated in the league.</w:t>
            </w:r>
          </w:p>
          <w:p w:rsidR="009514C0" w:rsidRDefault="009514C0" w:rsidP="005E613B">
            <w:pPr>
              <w:pStyle w:val="TableParagraph"/>
              <w:ind w:left="0"/>
              <w:rPr>
                <w:rFonts w:asciiTheme="majorHAnsi" w:eastAsiaTheme="minorHAnsi" w:hAnsiTheme="majorHAnsi" w:cstheme="majorHAnsi"/>
                <w:lang w:eastAsia="en-US" w:bidi="ar-SA"/>
              </w:rPr>
            </w:pPr>
          </w:p>
          <w:p w:rsidR="009514C0" w:rsidRPr="00155DD1" w:rsidRDefault="009514C0" w:rsidP="005E613B">
            <w:pPr>
              <w:pStyle w:val="TableParagraph"/>
              <w:ind w:left="0"/>
              <w:rPr>
                <w:rFonts w:asciiTheme="majorHAnsi" w:eastAsiaTheme="minorHAnsi" w:hAnsiTheme="majorHAnsi" w:cstheme="majorHAnsi"/>
                <w:lang w:eastAsia="en-US" w:bidi="ar-SA"/>
              </w:rPr>
            </w:pPr>
            <w:r w:rsidRPr="00155DD1">
              <w:rPr>
                <w:rFonts w:asciiTheme="majorHAnsi" w:eastAsiaTheme="minorHAnsi" w:hAnsiTheme="majorHAnsi" w:cstheme="majorHAnsi"/>
                <w:lang w:eastAsia="en-US" w:bidi="ar-SA"/>
              </w:rPr>
              <w:t>Bikeability training took place for children in year 5 and year 6 as required.</w:t>
            </w:r>
          </w:p>
          <w:p w:rsidR="009514C0" w:rsidRDefault="009514C0" w:rsidP="005E613B">
            <w:pPr>
              <w:pStyle w:val="TableParagraph"/>
              <w:ind w:left="0"/>
              <w:rPr>
                <w:rFonts w:asciiTheme="majorHAnsi" w:eastAsiaTheme="minorHAnsi" w:hAnsiTheme="majorHAnsi" w:cstheme="majorHAnsi"/>
                <w:lang w:eastAsia="en-US" w:bidi="ar-SA"/>
              </w:rPr>
            </w:pPr>
          </w:p>
          <w:p w:rsidR="009514C0" w:rsidRPr="00344D71" w:rsidRDefault="009514C0" w:rsidP="005E613B">
            <w:pPr>
              <w:pStyle w:val="TableParagraph"/>
              <w:ind w:left="0"/>
              <w:rPr>
                <w:rFonts w:asciiTheme="majorHAnsi" w:hAnsiTheme="majorHAnsi" w:cstheme="majorHAnsi"/>
              </w:rPr>
            </w:pPr>
            <w:r>
              <w:rPr>
                <w:rFonts w:asciiTheme="majorHAnsi" w:eastAsiaTheme="minorHAnsi" w:hAnsiTheme="majorHAnsi" w:cstheme="majorHAnsi"/>
                <w:lang w:eastAsia="en-US" w:bidi="ar-SA"/>
              </w:rPr>
              <w:lastRenderedPageBreak/>
              <w:t>Transport to all competitions was paid f</w:t>
            </w:r>
            <w:r w:rsidR="009F5F4C">
              <w:rPr>
                <w:rFonts w:asciiTheme="majorHAnsi" w:eastAsiaTheme="minorHAnsi" w:hAnsiTheme="majorHAnsi" w:cstheme="majorHAnsi"/>
                <w:lang w:eastAsia="en-US" w:bidi="ar-SA"/>
              </w:rPr>
              <w:t>or allowing children to compete.</w:t>
            </w:r>
          </w:p>
        </w:tc>
        <w:tc>
          <w:tcPr>
            <w:tcW w:w="3076" w:type="dxa"/>
          </w:tcPr>
          <w:p w:rsidR="00E76BCA" w:rsidRDefault="00E76BCA" w:rsidP="004229A2">
            <w:pPr>
              <w:pStyle w:val="TableParagraph"/>
              <w:ind w:left="0"/>
            </w:pPr>
            <w:r>
              <w:lastRenderedPageBreak/>
              <w:t xml:space="preserve">Continued participation in sporting events aiming to achieve success </w:t>
            </w:r>
          </w:p>
          <w:p w:rsidR="00E76BCA" w:rsidRDefault="00E76BCA" w:rsidP="004229A2">
            <w:pPr>
              <w:pStyle w:val="TableParagraph"/>
              <w:ind w:left="0"/>
            </w:pPr>
          </w:p>
          <w:p w:rsidR="00E76BCA" w:rsidRDefault="00E76BCA" w:rsidP="004229A2">
            <w:pPr>
              <w:pStyle w:val="TableParagraph"/>
              <w:ind w:left="0"/>
            </w:pPr>
            <w:r>
              <w:t xml:space="preserve">Instilling in our pupils a ‘have a go’ attitude </w:t>
            </w:r>
          </w:p>
          <w:p w:rsidR="00E76BCA" w:rsidRDefault="00E76BCA" w:rsidP="004229A2">
            <w:pPr>
              <w:pStyle w:val="TableParagraph"/>
              <w:ind w:left="0"/>
            </w:pPr>
          </w:p>
          <w:p w:rsidR="003E5DD0" w:rsidRDefault="00E76BCA" w:rsidP="004229A2">
            <w:pPr>
              <w:pStyle w:val="TableParagraph"/>
              <w:ind w:left="0"/>
            </w:pPr>
            <w:r>
              <w:t>Continue to provide mo</w:t>
            </w:r>
            <w:r w:rsidR="009514C0">
              <w:t xml:space="preserve">re opportunities in gymnastics </w:t>
            </w:r>
            <w:r>
              <w:t>– use the expertise of existing staff</w:t>
            </w:r>
          </w:p>
          <w:p w:rsidR="00E76BCA" w:rsidRDefault="00E76BCA" w:rsidP="004229A2">
            <w:pPr>
              <w:pStyle w:val="TableParagraph"/>
              <w:ind w:left="0"/>
            </w:pPr>
          </w:p>
          <w:p w:rsidR="00E76BCA" w:rsidRPr="00E76BCA" w:rsidRDefault="00E76BCA" w:rsidP="00E76BCA">
            <w:pPr>
              <w:widowControl/>
              <w:adjustRightInd w:val="0"/>
              <w:rPr>
                <w:rFonts w:asciiTheme="majorHAnsi" w:eastAsiaTheme="minorHAnsi" w:hAnsiTheme="majorHAnsi" w:cstheme="majorHAnsi"/>
                <w:lang w:eastAsia="en-US" w:bidi="ar-SA"/>
              </w:rPr>
            </w:pPr>
            <w:r w:rsidRPr="00344D71">
              <w:rPr>
                <w:rFonts w:asciiTheme="majorHAnsi" w:eastAsiaTheme="minorHAnsi" w:hAnsiTheme="majorHAnsi" w:cstheme="majorHAnsi"/>
                <w:lang w:eastAsia="en-US" w:bidi="ar-SA"/>
              </w:rPr>
              <w:t>Enables us to attend a higher number</w:t>
            </w:r>
            <w:r>
              <w:rPr>
                <w:rFonts w:asciiTheme="majorHAnsi" w:eastAsiaTheme="minorHAnsi" w:hAnsiTheme="majorHAnsi" w:cstheme="majorHAnsi"/>
                <w:lang w:eastAsia="en-US" w:bidi="ar-SA"/>
              </w:rPr>
              <w:t xml:space="preserve"> </w:t>
            </w:r>
            <w:r w:rsidRPr="00344D71">
              <w:rPr>
                <w:rFonts w:asciiTheme="majorHAnsi" w:eastAsiaTheme="minorHAnsi" w:hAnsiTheme="majorHAnsi" w:cstheme="majorHAnsi"/>
                <w:lang w:eastAsia="en-US" w:bidi="ar-SA"/>
              </w:rPr>
              <w:t>of competitions, giving more pupils an</w:t>
            </w:r>
            <w:r>
              <w:rPr>
                <w:rFonts w:asciiTheme="majorHAnsi" w:eastAsiaTheme="minorHAnsi" w:hAnsiTheme="majorHAnsi" w:cstheme="majorHAnsi"/>
                <w:lang w:eastAsia="en-US" w:bidi="ar-SA"/>
              </w:rPr>
              <w:t xml:space="preserve"> </w:t>
            </w:r>
            <w:r w:rsidRPr="00344D71">
              <w:rPr>
                <w:rFonts w:asciiTheme="majorHAnsi" w:eastAsiaTheme="minorHAnsi" w:hAnsiTheme="majorHAnsi" w:cstheme="majorHAnsi"/>
                <w:lang w:eastAsia="en-US" w:bidi="ar-SA"/>
              </w:rPr>
              <w:t>opportunity</w:t>
            </w:r>
            <w:r>
              <w:rPr>
                <w:rFonts w:asciiTheme="majorHAnsi" w:eastAsiaTheme="minorHAnsi" w:hAnsiTheme="majorHAnsi" w:cstheme="majorHAnsi"/>
                <w:lang w:eastAsia="en-US" w:bidi="ar-SA"/>
              </w:rPr>
              <w:t xml:space="preserve"> to experience competing.</w:t>
            </w:r>
          </w:p>
          <w:p w:rsidR="00E76BCA" w:rsidRDefault="00E76BCA" w:rsidP="004229A2">
            <w:pPr>
              <w:pStyle w:val="TableParagraph"/>
              <w:ind w:left="0"/>
              <w:rPr>
                <w:rFonts w:ascii="Times New Roman"/>
                <w:sz w:val="24"/>
              </w:rPr>
            </w:pPr>
          </w:p>
        </w:tc>
      </w:tr>
    </w:tbl>
    <w:p w:rsidR="00DC7D20" w:rsidRDefault="00301BDE"/>
    <w:sectPr w:rsidR="00DC7D20">
      <w:pgSz w:w="16840" w:h="11910" w:orient="landscape"/>
      <w:pgMar w:top="72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FB8" w:rsidRDefault="00593FB8" w:rsidP="00362D45">
      <w:r>
        <w:separator/>
      </w:r>
    </w:p>
  </w:endnote>
  <w:endnote w:type="continuationSeparator" w:id="0">
    <w:p w:rsidR="00593FB8" w:rsidRDefault="00593FB8" w:rsidP="00362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FB8" w:rsidRDefault="00593FB8" w:rsidP="00362D45">
      <w:r>
        <w:separator/>
      </w:r>
    </w:p>
  </w:footnote>
  <w:footnote w:type="continuationSeparator" w:id="0">
    <w:p w:rsidR="00593FB8" w:rsidRDefault="00593FB8" w:rsidP="00362D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DD0"/>
    <w:rsid w:val="00082466"/>
    <w:rsid w:val="000C5590"/>
    <w:rsid w:val="000D58EF"/>
    <w:rsid w:val="00155DD1"/>
    <w:rsid w:val="001947A0"/>
    <w:rsid w:val="002145FE"/>
    <w:rsid w:val="0026401D"/>
    <w:rsid w:val="002C51B6"/>
    <w:rsid w:val="002D39D1"/>
    <w:rsid w:val="002F7997"/>
    <w:rsid w:val="00301BDE"/>
    <w:rsid w:val="00313CAF"/>
    <w:rsid w:val="00315C4A"/>
    <w:rsid w:val="003326B8"/>
    <w:rsid w:val="00344D71"/>
    <w:rsid w:val="00362D45"/>
    <w:rsid w:val="00373A3B"/>
    <w:rsid w:val="003E5DD0"/>
    <w:rsid w:val="00421296"/>
    <w:rsid w:val="004462A9"/>
    <w:rsid w:val="0047037D"/>
    <w:rsid w:val="004F1D36"/>
    <w:rsid w:val="0053742A"/>
    <w:rsid w:val="00581CB7"/>
    <w:rsid w:val="00593FB8"/>
    <w:rsid w:val="005B1985"/>
    <w:rsid w:val="005C5628"/>
    <w:rsid w:val="005E613B"/>
    <w:rsid w:val="00600FF9"/>
    <w:rsid w:val="006438E4"/>
    <w:rsid w:val="006840BA"/>
    <w:rsid w:val="007A6E3B"/>
    <w:rsid w:val="009514C0"/>
    <w:rsid w:val="00953CB4"/>
    <w:rsid w:val="00964C24"/>
    <w:rsid w:val="009A765A"/>
    <w:rsid w:val="009F5F4C"/>
    <w:rsid w:val="00AA5C74"/>
    <w:rsid w:val="00B306BB"/>
    <w:rsid w:val="00BC185C"/>
    <w:rsid w:val="00BD572E"/>
    <w:rsid w:val="00BE2F0C"/>
    <w:rsid w:val="00BE5C52"/>
    <w:rsid w:val="00C024F1"/>
    <w:rsid w:val="00CE3ADD"/>
    <w:rsid w:val="00D421EA"/>
    <w:rsid w:val="00D8359A"/>
    <w:rsid w:val="00E60F24"/>
    <w:rsid w:val="00E66ADF"/>
    <w:rsid w:val="00E76BCA"/>
    <w:rsid w:val="00E837A6"/>
    <w:rsid w:val="00EC5FF7"/>
    <w:rsid w:val="00F47051"/>
    <w:rsid w:val="00F514A0"/>
    <w:rsid w:val="00FF5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B009B"/>
  <w15:chartTrackingRefBased/>
  <w15:docId w15:val="{7E67DA87-6262-486C-8519-CFBBF5CE8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E5DD0"/>
    <w:pPr>
      <w:widowControl w:val="0"/>
      <w:autoSpaceDE w:val="0"/>
      <w:autoSpaceDN w:val="0"/>
      <w:spacing w:after="0" w:line="240" w:lineRule="auto"/>
    </w:pPr>
    <w:rPr>
      <w:rFonts w:ascii="Calibri" w:eastAsia="Calibri" w:hAnsi="Calibri" w:cs="Calibri"/>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E5DD0"/>
    <w:rPr>
      <w:sz w:val="24"/>
      <w:szCs w:val="24"/>
    </w:rPr>
  </w:style>
  <w:style w:type="character" w:customStyle="1" w:styleId="BodyTextChar">
    <w:name w:val="Body Text Char"/>
    <w:basedOn w:val="DefaultParagraphFont"/>
    <w:link w:val="BodyText"/>
    <w:uiPriority w:val="1"/>
    <w:rsid w:val="003E5DD0"/>
    <w:rPr>
      <w:rFonts w:ascii="Calibri" w:eastAsia="Calibri" w:hAnsi="Calibri" w:cs="Calibri"/>
      <w:sz w:val="24"/>
      <w:szCs w:val="24"/>
      <w:lang w:eastAsia="en-GB" w:bidi="en-GB"/>
    </w:rPr>
  </w:style>
  <w:style w:type="paragraph" w:customStyle="1" w:styleId="TableParagraph">
    <w:name w:val="Table Paragraph"/>
    <w:basedOn w:val="Normal"/>
    <w:uiPriority w:val="1"/>
    <w:qFormat/>
    <w:rsid w:val="003E5DD0"/>
    <w:pPr>
      <w:ind w:left="28"/>
    </w:pPr>
  </w:style>
  <w:style w:type="paragraph" w:styleId="Header">
    <w:name w:val="header"/>
    <w:basedOn w:val="Normal"/>
    <w:link w:val="HeaderChar"/>
    <w:uiPriority w:val="99"/>
    <w:unhideWhenUsed/>
    <w:rsid w:val="00362D45"/>
    <w:pPr>
      <w:tabs>
        <w:tab w:val="center" w:pos="4513"/>
        <w:tab w:val="right" w:pos="9026"/>
      </w:tabs>
    </w:pPr>
  </w:style>
  <w:style w:type="character" w:customStyle="1" w:styleId="HeaderChar">
    <w:name w:val="Header Char"/>
    <w:basedOn w:val="DefaultParagraphFont"/>
    <w:link w:val="Header"/>
    <w:uiPriority w:val="99"/>
    <w:rsid w:val="00362D45"/>
    <w:rPr>
      <w:rFonts w:ascii="Calibri" w:eastAsia="Calibri" w:hAnsi="Calibri" w:cs="Calibri"/>
      <w:lang w:eastAsia="en-GB" w:bidi="en-GB"/>
    </w:rPr>
  </w:style>
  <w:style w:type="paragraph" w:styleId="Footer">
    <w:name w:val="footer"/>
    <w:basedOn w:val="Normal"/>
    <w:link w:val="FooterChar"/>
    <w:uiPriority w:val="99"/>
    <w:unhideWhenUsed/>
    <w:rsid w:val="00362D45"/>
    <w:pPr>
      <w:tabs>
        <w:tab w:val="center" w:pos="4513"/>
        <w:tab w:val="right" w:pos="9026"/>
      </w:tabs>
    </w:pPr>
  </w:style>
  <w:style w:type="character" w:customStyle="1" w:styleId="FooterChar">
    <w:name w:val="Footer Char"/>
    <w:basedOn w:val="DefaultParagraphFont"/>
    <w:link w:val="Footer"/>
    <w:uiPriority w:val="99"/>
    <w:rsid w:val="00362D45"/>
    <w:rPr>
      <w:rFonts w:ascii="Calibri" w:eastAsia="Calibri" w:hAnsi="Calibri" w:cs="Calibri"/>
      <w:lang w:eastAsia="en-GB" w:bidi="en-GB"/>
    </w:rPr>
  </w:style>
  <w:style w:type="paragraph" w:styleId="BalloonText">
    <w:name w:val="Balloon Text"/>
    <w:basedOn w:val="Normal"/>
    <w:link w:val="BalloonTextChar"/>
    <w:uiPriority w:val="99"/>
    <w:semiHidden/>
    <w:unhideWhenUsed/>
    <w:rsid w:val="006438E4"/>
    <w:rPr>
      <w:rFonts w:ascii="Segoe UI" w:hAnsi="Segoe UI"/>
      <w:sz w:val="18"/>
      <w:szCs w:val="18"/>
    </w:rPr>
  </w:style>
  <w:style w:type="character" w:customStyle="1" w:styleId="BalloonTextChar">
    <w:name w:val="Balloon Text Char"/>
    <w:basedOn w:val="DefaultParagraphFont"/>
    <w:link w:val="BalloonText"/>
    <w:uiPriority w:val="99"/>
    <w:semiHidden/>
    <w:rsid w:val="006438E4"/>
    <w:rPr>
      <w:rFonts w:ascii="Segoe UI" w:eastAsia="Calibri" w:hAnsi="Segoe UI" w:cs="Calibri"/>
      <w:sz w:val="18"/>
      <w:szCs w:val="18"/>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DF9CF-F50A-4DD9-AFA9-64F5B6D30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1713</Words>
  <Characters>9769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Leslie</dc:creator>
  <cp:keywords/>
  <dc:description/>
  <cp:lastModifiedBy>Rachel Abel</cp:lastModifiedBy>
  <cp:revision>9</cp:revision>
  <cp:lastPrinted>2019-07-12T09:29:00Z</cp:lastPrinted>
  <dcterms:created xsi:type="dcterms:W3CDTF">2020-11-17T09:38:00Z</dcterms:created>
  <dcterms:modified xsi:type="dcterms:W3CDTF">2020-11-19T22:15:00Z</dcterms:modified>
</cp:coreProperties>
</file>